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1C1B" w14:textId="080CA730" w:rsidR="009016D3" w:rsidRPr="00C51F0F" w:rsidRDefault="005A04E9" w:rsidP="00A5085E">
      <w:pPr>
        <w:pStyle w:val="Frontpagina"/>
        <w:jc w:val="left"/>
        <w:rPr>
          <w:rFonts w:asciiTheme="minorHAnsi" w:hAnsiTheme="minorHAnsi" w:cstheme="minorHAnsi"/>
          <w:sz w:val="24"/>
          <w:szCs w:val="24"/>
        </w:rPr>
      </w:pPr>
      <w:r w:rsidRPr="00C51F0F">
        <w:rPr>
          <w:rFonts w:asciiTheme="minorHAnsi" w:hAnsiTheme="minorHAnsi" w:cstheme="minorHAnsi"/>
          <w:noProof/>
          <w:sz w:val="24"/>
          <w:szCs w:val="24"/>
          <w:lang w:eastAsia="nl-NL"/>
        </w:rPr>
        <w:drawing>
          <wp:inline distT="0" distB="0" distL="0" distR="0" wp14:anchorId="1DBF9B34" wp14:editId="5AB1DC20">
            <wp:extent cx="3238500" cy="7490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Titus%20Brands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7475" cy="758078"/>
                    </a:xfrm>
                    <a:prstGeom prst="rect">
                      <a:avLst/>
                    </a:prstGeom>
                  </pic:spPr>
                </pic:pic>
              </a:graphicData>
            </a:graphic>
          </wp:inline>
        </w:drawing>
      </w:r>
    </w:p>
    <w:p w14:paraId="41E0C005" w14:textId="2DBAFC20" w:rsidR="005A04E9" w:rsidRPr="00C51F0F" w:rsidRDefault="005A04E9" w:rsidP="00A5085E">
      <w:pPr>
        <w:pStyle w:val="Frontpagina"/>
        <w:jc w:val="left"/>
        <w:rPr>
          <w:rFonts w:asciiTheme="minorHAnsi" w:hAnsiTheme="minorHAnsi" w:cstheme="minorHAnsi"/>
          <w:sz w:val="24"/>
          <w:szCs w:val="24"/>
        </w:rPr>
      </w:pPr>
    </w:p>
    <w:p w14:paraId="7967101E" w14:textId="01E24D75" w:rsidR="005A04E9" w:rsidRPr="00C51F0F" w:rsidRDefault="005A04E9" w:rsidP="00A5085E">
      <w:pPr>
        <w:pStyle w:val="Frontpagina"/>
        <w:jc w:val="left"/>
        <w:rPr>
          <w:rFonts w:asciiTheme="minorHAnsi" w:hAnsiTheme="minorHAnsi" w:cstheme="minorHAnsi"/>
          <w:sz w:val="24"/>
          <w:szCs w:val="24"/>
        </w:rPr>
      </w:pPr>
    </w:p>
    <w:p w14:paraId="61C22D09" w14:textId="77777777" w:rsidR="005A04E9" w:rsidRPr="00C51F0F" w:rsidRDefault="005A04E9" w:rsidP="00A5085E">
      <w:pPr>
        <w:pStyle w:val="Frontpagina"/>
        <w:jc w:val="left"/>
        <w:rPr>
          <w:rFonts w:asciiTheme="minorHAnsi" w:hAnsiTheme="minorHAnsi" w:cstheme="minorHAnsi"/>
          <w:sz w:val="24"/>
          <w:szCs w:val="24"/>
        </w:rPr>
      </w:pPr>
    </w:p>
    <w:p w14:paraId="3FC78057" w14:textId="77777777" w:rsidR="00C51F0F" w:rsidRDefault="00C51F0F" w:rsidP="00F925F2">
      <w:pPr>
        <w:tabs>
          <w:tab w:val="left" w:pos="-720"/>
        </w:tabs>
        <w:jc w:val="center"/>
        <w:rPr>
          <w:rFonts w:asciiTheme="minorHAnsi" w:hAnsiTheme="minorHAnsi" w:cstheme="minorHAnsi"/>
          <w:b/>
          <w:sz w:val="72"/>
          <w:szCs w:val="72"/>
        </w:rPr>
      </w:pPr>
    </w:p>
    <w:p w14:paraId="2A6BC64B" w14:textId="77777777" w:rsidR="00C51F0F" w:rsidRDefault="00C51F0F" w:rsidP="00F925F2">
      <w:pPr>
        <w:tabs>
          <w:tab w:val="left" w:pos="-720"/>
        </w:tabs>
        <w:jc w:val="center"/>
        <w:rPr>
          <w:rFonts w:asciiTheme="minorHAnsi" w:hAnsiTheme="minorHAnsi" w:cstheme="minorHAnsi"/>
          <w:b/>
          <w:sz w:val="72"/>
          <w:szCs w:val="72"/>
        </w:rPr>
      </w:pPr>
    </w:p>
    <w:p w14:paraId="681AF77B" w14:textId="77777777" w:rsidR="00C51F0F" w:rsidRDefault="00C51F0F" w:rsidP="00F925F2">
      <w:pPr>
        <w:tabs>
          <w:tab w:val="left" w:pos="-720"/>
        </w:tabs>
        <w:jc w:val="center"/>
        <w:rPr>
          <w:rFonts w:asciiTheme="minorHAnsi" w:hAnsiTheme="minorHAnsi" w:cstheme="minorHAnsi"/>
          <w:b/>
          <w:sz w:val="56"/>
          <w:szCs w:val="56"/>
        </w:rPr>
      </w:pPr>
      <w:r w:rsidRPr="00C51F0F">
        <w:rPr>
          <w:rFonts w:asciiTheme="minorHAnsi" w:hAnsiTheme="minorHAnsi" w:cstheme="minorHAnsi"/>
          <w:b/>
          <w:sz w:val="72"/>
          <w:szCs w:val="72"/>
        </w:rPr>
        <w:t>Activiteitenplan</w:t>
      </w:r>
      <w:r w:rsidRPr="00C51F0F">
        <w:rPr>
          <w:rFonts w:asciiTheme="minorHAnsi" w:hAnsiTheme="minorHAnsi" w:cstheme="minorHAnsi"/>
          <w:b/>
          <w:sz w:val="72"/>
          <w:szCs w:val="72"/>
        </w:rPr>
        <w:br/>
      </w:r>
    </w:p>
    <w:p w14:paraId="038B0D7C" w14:textId="78802BBD" w:rsidR="005A04E9" w:rsidRPr="00C51F0F" w:rsidRDefault="005A04E9" w:rsidP="00F925F2">
      <w:pPr>
        <w:tabs>
          <w:tab w:val="left" w:pos="-720"/>
        </w:tabs>
        <w:jc w:val="center"/>
        <w:rPr>
          <w:rFonts w:asciiTheme="minorHAnsi" w:hAnsiTheme="minorHAnsi" w:cstheme="minorHAnsi"/>
          <w:b/>
          <w:sz w:val="56"/>
          <w:szCs w:val="56"/>
        </w:rPr>
      </w:pPr>
      <w:r w:rsidRPr="00C51F0F">
        <w:rPr>
          <w:rFonts w:asciiTheme="minorHAnsi" w:hAnsiTheme="minorHAnsi" w:cstheme="minorHAnsi"/>
          <w:b/>
          <w:sz w:val="56"/>
          <w:szCs w:val="56"/>
        </w:rPr>
        <w:t>Medezeggenschapsraad</w:t>
      </w:r>
    </w:p>
    <w:p w14:paraId="28422323" w14:textId="639D5AEA" w:rsidR="00F925F2" w:rsidRPr="00C51F0F" w:rsidRDefault="005A04E9" w:rsidP="00F925F2">
      <w:pPr>
        <w:tabs>
          <w:tab w:val="left" w:pos="-720"/>
        </w:tabs>
        <w:jc w:val="center"/>
        <w:rPr>
          <w:rFonts w:asciiTheme="minorHAnsi" w:hAnsiTheme="minorHAnsi" w:cstheme="minorHAnsi"/>
          <w:b/>
          <w:sz w:val="56"/>
          <w:szCs w:val="56"/>
        </w:rPr>
      </w:pPr>
      <w:r w:rsidRPr="00C51F0F">
        <w:rPr>
          <w:rFonts w:asciiTheme="minorHAnsi" w:hAnsiTheme="minorHAnsi" w:cstheme="minorHAnsi"/>
          <w:b/>
          <w:sz w:val="56"/>
          <w:szCs w:val="56"/>
        </w:rPr>
        <w:t>S</w:t>
      </w:r>
      <w:r w:rsidR="00F925F2" w:rsidRPr="00C51F0F">
        <w:rPr>
          <w:rFonts w:asciiTheme="minorHAnsi" w:hAnsiTheme="minorHAnsi" w:cstheme="minorHAnsi"/>
          <w:b/>
          <w:sz w:val="56"/>
          <w:szCs w:val="56"/>
        </w:rPr>
        <w:t>chooljaar</w:t>
      </w:r>
      <w:r w:rsidRPr="00C51F0F">
        <w:rPr>
          <w:rFonts w:asciiTheme="minorHAnsi" w:hAnsiTheme="minorHAnsi" w:cstheme="minorHAnsi"/>
          <w:b/>
          <w:sz w:val="56"/>
          <w:szCs w:val="56"/>
        </w:rPr>
        <w:t xml:space="preserve"> </w:t>
      </w:r>
      <w:r w:rsidR="007A4D18" w:rsidRPr="00C51F0F">
        <w:rPr>
          <w:rFonts w:asciiTheme="minorHAnsi" w:hAnsiTheme="minorHAnsi" w:cstheme="minorHAnsi"/>
          <w:b/>
          <w:sz w:val="56"/>
          <w:szCs w:val="56"/>
        </w:rPr>
        <w:t>20</w:t>
      </w:r>
      <w:r w:rsidR="00FE7565" w:rsidRPr="00C51F0F">
        <w:rPr>
          <w:rFonts w:asciiTheme="minorHAnsi" w:hAnsiTheme="minorHAnsi" w:cstheme="minorHAnsi"/>
          <w:b/>
          <w:sz w:val="56"/>
          <w:szCs w:val="56"/>
        </w:rPr>
        <w:t>2</w:t>
      </w:r>
      <w:r w:rsidR="00C410C6">
        <w:rPr>
          <w:rFonts w:asciiTheme="minorHAnsi" w:hAnsiTheme="minorHAnsi" w:cstheme="minorHAnsi"/>
          <w:b/>
          <w:sz w:val="56"/>
          <w:szCs w:val="56"/>
        </w:rPr>
        <w:t>2</w:t>
      </w:r>
      <w:r w:rsidR="00AF1D24" w:rsidRPr="00C51F0F">
        <w:rPr>
          <w:rFonts w:asciiTheme="minorHAnsi" w:hAnsiTheme="minorHAnsi" w:cstheme="minorHAnsi"/>
          <w:b/>
          <w:sz w:val="56"/>
          <w:szCs w:val="56"/>
        </w:rPr>
        <w:t>-202</w:t>
      </w:r>
      <w:r w:rsidR="00C410C6">
        <w:rPr>
          <w:rFonts w:asciiTheme="minorHAnsi" w:hAnsiTheme="minorHAnsi" w:cstheme="minorHAnsi"/>
          <w:b/>
          <w:sz w:val="56"/>
          <w:szCs w:val="56"/>
        </w:rPr>
        <w:t>3</w:t>
      </w:r>
    </w:p>
    <w:p w14:paraId="5ED01C2A" w14:textId="77777777" w:rsidR="00343CE2" w:rsidRPr="00C51F0F" w:rsidRDefault="00343CE2" w:rsidP="00343CE2">
      <w:pPr>
        <w:rPr>
          <w:rFonts w:asciiTheme="minorHAnsi" w:hAnsiTheme="minorHAnsi" w:cstheme="minorHAnsi"/>
          <w:sz w:val="72"/>
          <w:szCs w:val="72"/>
        </w:rPr>
      </w:pPr>
    </w:p>
    <w:p w14:paraId="5ED01C2B" w14:textId="77777777" w:rsidR="00343CE2" w:rsidRPr="00C51F0F" w:rsidRDefault="00343CE2" w:rsidP="00343CE2">
      <w:pPr>
        <w:rPr>
          <w:rFonts w:asciiTheme="minorHAnsi" w:hAnsiTheme="minorHAnsi" w:cstheme="minorHAnsi"/>
          <w:sz w:val="24"/>
          <w:szCs w:val="24"/>
        </w:rPr>
      </w:pPr>
    </w:p>
    <w:p w14:paraId="5ED01C2C" w14:textId="77777777" w:rsidR="00343CE2" w:rsidRPr="00C51F0F" w:rsidRDefault="00343CE2" w:rsidP="008E7356">
      <w:pPr>
        <w:rPr>
          <w:rFonts w:asciiTheme="minorHAnsi" w:hAnsiTheme="minorHAnsi" w:cstheme="minorHAnsi"/>
          <w:sz w:val="24"/>
          <w:szCs w:val="24"/>
        </w:rPr>
      </w:pPr>
    </w:p>
    <w:p w14:paraId="5ED01C2D" w14:textId="77777777" w:rsidR="00343CE2" w:rsidRPr="00C51F0F" w:rsidRDefault="00343CE2" w:rsidP="008E7356">
      <w:pPr>
        <w:rPr>
          <w:rFonts w:asciiTheme="minorHAnsi" w:hAnsiTheme="minorHAnsi" w:cstheme="minorHAnsi"/>
          <w:sz w:val="24"/>
          <w:szCs w:val="24"/>
        </w:rPr>
      </w:pPr>
    </w:p>
    <w:p w14:paraId="5ED01C2E" w14:textId="77777777" w:rsidR="00343CE2" w:rsidRPr="00C51F0F" w:rsidRDefault="00343CE2" w:rsidP="008E7356">
      <w:pPr>
        <w:rPr>
          <w:rFonts w:asciiTheme="minorHAnsi" w:hAnsiTheme="minorHAnsi" w:cstheme="minorHAnsi"/>
          <w:sz w:val="24"/>
          <w:szCs w:val="24"/>
        </w:rPr>
      </w:pPr>
    </w:p>
    <w:p w14:paraId="5ED01C2F" w14:textId="77777777" w:rsidR="00343CE2" w:rsidRPr="00C51F0F" w:rsidRDefault="00343CE2" w:rsidP="008E7356">
      <w:pPr>
        <w:rPr>
          <w:rFonts w:asciiTheme="minorHAnsi" w:hAnsiTheme="minorHAnsi" w:cstheme="minorHAnsi"/>
          <w:sz w:val="24"/>
          <w:szCs w:val="24"/>
        </w:rPr>
      </w:pPr>
    </w:p>
    <w:p w14:paraId="5ED01C30" w14:textId="77777777" w:rsidR="00343CE2" w:rsidRPr="00C51F0F" w:rsidRDefault="00343CE2" w:rsidP="008E7356">
      <w:pPr>
        <w:rPr>
          <w:rFonts w:asciiTheme="minorHAnsi" w:hAnsiTheme="minorHAnsi" w:cstheme="minorHAnsi"/>
          <w:sz w:val="24"/>
          <w:szCs w:val="24"/>
        </w:rPr>
      </w:pPr>
    </w:p>
    <w:p w14:paraId="5ED01C31" w14:textId="77777777" w:rsidR="00343CE2" w:rsidRPr="00C51F0F" w:rsidRDefault="00343CE2" w:rsidP="008E7356">
      <w:pPr>
        <w:rPr>
          <w:rFonts w:asciiTheme="minorHAnsi" w:hAnsiTheme="minorHAnsi" w:cstheme="minorHAnsi"/>
          <w:sz w:val="24"/>
          <w:szCs w:val="24"/>
        </w:rPr>
      </w:pPr>
    </w:p>
    <w:p w14:paraId="5ED01C32" w14:textId="77777777" w:rsidR="00FC3A35" w:rsidRPr="00C51F0F" w:rsidRDefault="00FC3A35" w:rsidP="008E7356">
      <w:pPr>
        <w:rPr>
          <w:rFonts w:asciiTheme="minorHAnsi" w:hAnsiTheme="minorHAnsi" w:cstheme="minorHAnsi"/>
          <w:sz w:val="24"/>
          <w:szCs w:val="24"/>
        </w:rPr>
      </w:pPr>
    </w:p>
    <w:p w14:paraId="5ED01C35" w14:textId="4741BE5B" w:rsidR="00FC3A35" w:rsidRPr="00C51F0F" w:rsidRDefault="00FC3A35" w:rsidP="008E7356">
      <w:pPr>
        <w:rPr>
          <w:rFonts w:asciiTheme="minorHAnsi" w:hAnsiTheme="minorHAnsi" w:cstheme="minorHAnsi"/>
          <w:sz w:val="24"/>
          <w:szCs w:val="24"/>
        </w:rPr>
      </w:pPr>
    </w:p>
    <w:p w14:paraId="40307FC0" w14:textId="1FA1C8A9" w:rsidR="005A04E9" w:rsidRPr="00C51F0F" w:rsidRDefault="005A04E9" w:rsidP="008E7356">
      <w:pPr>
        <w:rPr>
          <w:rFonts w:asciiTheme="minorHAnsi" w:hAnsiTheme="minorHAnsi" w:cstheme="minorHAnsi"/>
          <w:sz w:val="24"/>
          <w:szCs w:val="24"/>
        </w:rPr>
      </w:pPr>
    </w:p>
    <w:p w14:paraId="1C9BC20E" w14:textId="1E705194" w:rsidR="005A04E9" w:rsidRPr="00C51F0F" w:rsidRDefault="005A04E9" w:rsidP="008E7356">
      <w:pPr>
        <w:rPr>
          <w:rFonts w:asciiTheme="minorHAnsi" w:hAnsiTheme="minorHAnsi" w:cstheme="minorHAnsi"/>
          <w:sz w:val="24"/>
          <w:szCs w:val="24"/>
        </w:rPr>
      </w:pPr>
    </w:p>
    <w:p w14:paraId="55F660F9" w14:textId="67F311DD" w:rsidR="005A04E9" w:rsidRPr="00C51F0F" w:rsidRDefault="005A04E9" w:rsidP="008E7356">
      <w:pPr>
        <w:rPr>
          <w:rFonts w:asciiTheme="minorHAnsi" w:hAnsiTheme="minorHAnsi" w:cstheme="minorHAnsi"/>
          <w:sz w:val="24"/>
          <w:szCs w:val="24"/>
        </w:rPr>
      </w:pPr>
    </w:p>
    <w:p w14:paraId="73012A37" w14:textId="0EBD8582" w:rsidR="005A04E9" w:rsidRPr="00C51F0F" w:rsidRDefault="005A04E9" w:rsidP="008E7356">
      <w:pPr>
        <w:rPr>
          <w:rFonts w:asciiTheme="minorHAnsi" w:hAnsiTheme="minorHAnsi" w:cstheme="minorHAnsi"/>
          <w:sz w:val="24"/>
          <w:szCs w:val="24"/>
        </w:rPr>
      </w:pPr>
    </w:p>
    <w:p w14:paraId="17B773B7" w14:textId="73DF02C0" w:rsidR="005A04E9" w:rsidRPr="00C51F0F" w:rsidRDefault="005A04E9" w:rsidP="008E7356">
      <w:pPr>
        <w:rPr>
          <w:rFonts w:asciiTheme="minorHAnsi" w:hAnsiTheme="minorHAnsi" w:cstheme="minorHAnsi"/>
          <w:sz w:val="24"/>
          <w:szCs w:val="24"/>
        </w:rPr>
      </w:pPr>
    </w:p>
    <w:p w14:paraId="4D7986B2" w14:textId="4A3139BF" w:rsidR="005A04E9" w:rsidRPr="00C51F0F" w:rsidRDefault="005A04E9" w:rsidP="008E7356">
      <w:pPr>
        <w:rPr>
          <w:rFonts w:asciiTheme="minorHAnsi" w:hAnsiTheme="minorHAnsi" w:cstheme="minorHAnsi"/>
          <w:sz w:val="24"/>
          <w:szCs w:val="24"/>
        </w:rPr>
      </w:pPr>
    </w:p>
    <w:p w14:paraId="5D81417B" w14:textId="77777777" w:rsidR="005A04E9" w:rsidRPr="00C51F0F" w:rsidRDefault="005A04E9" w:rsidP="008E7356">
      <w:pPr>
        <w:rPr>
          <w:rFonts w:asciiTheme="minorHAnsi" w:hAnsiTheme="minorHAnsi" w:cstheme="minorHAnsi"/>
          <w:sz w:val="24"/>
          <w:szCs w:val="24"/>
        </w:rPr>
      </w:pPr>
    </w:p>
    <w:p w14:paraId="5ED01C36" w14:textId="77777777" w:rsidR="00FC3A35" w:rsidRPr="00C51F0F" w:rsidRDefault="00FC3A35" w:rsidP="008E7356">
      <w:pPr>
        <w:rPr>
          <w:rFonts w:asciiTheme="minorHAnsi" w:hAnsiTheme="minorHAnsi" w:cstheme="minorHAnsi"/>
          <w:sz w:val="24"/>
          <w:szCs w:val="24"/>
        </w:rPr>
      </w:pPr>
    </w:p>
    <w:p w14:paraId="5ED01C37" w14:textId="77777777" w:rsidR="00FC3A35" w:rsidRPr="00C51F0F" w:rsidRDefault="00FC3A35" w:rsidP="008E7356">
      <w:pPr>
        <w:rPr>
          <w:rFonts w:asciiTheme="minorHAnsi" w:hAnsiTheme="minorHAnsi" w:cstheme="minorHAnsi"/>
          <w:sz w:val="24"/>
          <w:szCs w:val="24"/>
        </w:rPr>
      </w:pPr>
    </w:p>
    <w:p w14:paraId="59A9585D" w14:textId="77777777" w:rsidR="00A5085E" w:rsidRPr="00C51F0F" w:rsidRDefault="00A5085E" w:rsidP="008E7356">
      <w:pPr>
        <w:rPr>
          <w:rFonts w:asciiTheme="minorHAnsi" w:hAnsiTheme="minorHAnsi" w:cstheme="minorHAnsi"/>
          <w:sz w:val="24"/>
          <w:szCs w:val="24"/>
        </w:rPr>
      </w:pPr>
    </w:p>
    <w:p w14:paraId="5ED01C38" w14:textId="77777777" w:rsidR="00FC3A35" w:rsidRPr="00C51F0F" w:rsidRDefault="00FC3A35" w:rsidP="008E7356">
      <w:pPr>
        <w:rPr>
          <w:rFonts w:asciiTheme="minorHAnsi" w:hAnsiTheme="minorHAnsi" w:cstheme="minorHAnsi"/>
          <w:sz w:val="24"/>
          <w:szCs w:val="24"/>
        </w:rPr>
      </w:pPr>
    </w:p>
    <w:p w14:paraId="5ED01C39" w14:textId="7186EE35" w:rsidR="00FC3A35" w:rsidRPr="00C51F0F" w:rsidRDefault="00C51F0F" w:rsidP="00FC3A35">
      <w:pPr>
        <w:tabs>
          <w:tab w:val="right" w:pos="9639"/>
        </w:tabs>
        <w:rPr>
          <w:rFonts w:asciiTheme="minorHAnsi" w:hAnsiTheme="minorHAnsi" w:cstheme="minorHAnsi"/>
          <w:sz w:val="24"/>
          <w:szCs w:val="24"/>
        </w:rPr>
      </w:pPr>
      <w:r>
        <w:rPr>
          <w:noProof/>
        </w:rPr>
        <w:drawing>
          <wp:anchor distT="0" distB="0" distL="114300" distR="114300" simplePos="0" relativeHeight="251659264" behindDoc="0" locked="0" layoutInCell="1" allowOverlap="1" wp14:anchorId="3247BD5D" wp14:editId="4622755F">
            <wp:simplePos x="0" y="0"/>
            <wp:positionH relativeFrom="page">
              <wp:align>left</wp:align>
            </wp:positionH>
            <wp:positionV relativeFrom="paragraph">
              <wp:posOffset>655109</wp:posOffset>
            </wp:positionV>
            <wp:extent cx="7552267" cy="755663"/>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2">
                      <a:extLst>
                        <a:ext uri="{28A0092B-C50C-407E-A947-70E740481C1C}">
                          <a14:useLocalDpi xmlns:a14="http://schemas.microsoft.com/office/drawing/2010/main" val="0"/>
                        </a:ext>
                      </a:extLst>
                    </a:blip>
                    <a:srcRect l="15934" r="15322"/>
                    <a:stretch/>
                  </pic:blipFill>
                  <pic:spPr bwMode="auto">
                    <a:xfrm>
                      <a:off x="0" y="0"/>
                      <a:ext cx="7552267" cy="7556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3CE2" w:rsidRPr="00C51F0F">
        <w:rPr>
          <w:rFonts w:asciiTheme="minorHAnsi" w:hAnsiTheme="minorHAnsi" w:cstheme="minorHAnsi"/>
          <w:sz w:val="24"/>
          <w:szCs w:val="24"/>
        </w:rPr>
        <w:t>© 20</w:t>
      </w:r>
      <w:r w:rsidR="001A1CE4" w:rsidRPr="00C51F0F">
        <w:rPr>
          <w:rFonts w:asciiTheme="minorHAnsi" w:hAnsiTheme="minorHAnsi" w:cstheme="minorHAnsi"/>
          <w:sz w:val="24"/>
          <w:szCs w:val="24"/>
        </w:rPr>
        <w:t>2</w:t>
      </w:r>
      <w:r w:rsidR="00C410C6">
        <w:rPr>
          <w:rFonts w:asciiTheme="minorHAnsi" w:hAnsiTheme="minorHAnsi" w:cstheme="minorHAnsi"/>
          <w:sz w:val="24"/>
          <w:szCs w:val="24"/>
        </w:rPr>
        <w:t>2</w:t>
      </w:r>
      <w:r w:rsidR="00FC3A35" w:rsidRPr="00C51F0F">
        <w:rPr>
          <w:rFonts w:asciiTheme="minorHAnsi" w:hAnsiTheme="minorHAnsi" w:cstheme="minorHAnsi"/>
          <w:sz w:val="24"/>
          <w:szCs w:val="24"/>
        </w:rPr>
        <w:t xml:space="preserve"> </w:t>
      </w:r>
      <w:r w:rsidR="00D158CB" w:rsidRPr="00C51F0F">
        <w:rPr>
          <w:rFonts w:asciiTheme="minorHAnsi" w:hAnsiTheme="minorHAnsi" w:cstheme="minorHAnsi"/>
          <w:sz w:val="24"/>
          <w:szCs w:val="24"/>
        </w:rPr>
        <w:t>MR BS Titus Brandsma</w:t>
      </w:r>
      <w:r w:rsidR="00FC3A35" w:rsidRPr="00C51F0F">
        <w:rPr>
          <w:rFonts w:asciiTheme="minorHAnsi" w:hAnsiTheme="minorHAnsi" w:cstheme="minorHAnsi"/>
          <w:sz w:val="24"/>
          <w:szCs w:val="24"/>
        </w:rPr>
        <w:tab/>
      </w:r>
      <w:r w:rsidR="00FC3A35" w:rsidRPr="00C51F0F">
        <w:rPr>
          <w:rFonts w:asciiTheme="minorHAnsi" w:hAnsiTheme="minorHAnsi" w:cstheme="minorHAnsi"/>
          <w:sz w:val="24"/>
          <w:szCs w:val="24"/>
        </w:rPr>
        <w:br w:type="page"/>
      </w:r>
    </w:p>
    <w:p w14:paraId="3C14C297" w14:textId="77777777" w:rsidR="00650640" w:rsidRDefault="00650640" w:rsidP="40858ACD">
      <w:pPr>
        <w:rPr>
          <w:rFonts w:asciiTheme="minorHAnsi" w:eastAsia="Myriad Pro" w:hAnsiTheme="minorHAnsi" w:cstheme="minorHAnsi"/>
          <w:b/>
          <w:bCs/>
          <w:sz w:val="32"/>
          <w:szCs w:val="32"/>
        </w:rPr>
      </w:pPr>
      <w:bookmarkStart w:id="0" w:name="_Hlt446909937"/>
      <w:bookmarkEnd w:id="0"/>
    </w:p>
    <w:p w14:paraId="3216447E" w14:textId="77777777" w:rsidR="00234000" w:rsidRPr="000B12BB" w:rsidRDefault="40858ACD" w:rsidP="000B12BB">
      <w:pPr>
        <w:rPr>
          <w:rFonts w:asciiTheme="minorHAnsi" w:hAnsiTheme="minorHAnsi" w:cstheme="minorHAnsi"/>
          <w:sz w:val="24"/>
          <w:szCs w:val="24"/>
        </w:rPr>
      </w:pPr>
      <w:r w:rsidRPr="00C51F0F">
        <w:rPr>
          <w:rFonts w:asciiTheme="minorHAnsi" w:eastAsia="Myriad Pro" w:hAnsiTheme="minorHAnsi" w:cstheme="minorHAnsi"/>
          <w:b/>
          <w:bCs/>
          <w:sz w:val="32"/>
          <w:szCs w:val="32"/>
        </w:rPr>
        <w:t>Inhoud</w:t>
      </w:r>
      <w:r w:rsidR="00494FBC" w:rsidRPr="00C51F0F">
        <w:rPr>
          <w:rFonts w:asciiTheme="minorHAnsi" w:eastAsia="Myriad Pro" w:hAnsiTheme="minorHAnsi" w:cstheme="minorHAnsi"/>
          <w:b/>
          <w:bCs/>
          <w:sz w:val="32"/>
          <w:szCs w:val="32"/>
        </w:rPr>
        <w:br/>
      </w:r>
    </w:p>
    <w:sdt>
      <w:sdtPr>
        <w:rPr>
          <w:rFonts w:ascii="Myriad Pro" w:eastAsiaTheme="minorHAnsi" w:hAnsi="Myriad Pro" w:cstheme="minorBidi"/>
          <w:color w:val="auto"/>
          <w:sz w:val="22"/>
          <w:szCs w:val="22"/>
          <w:lang w:eastAsia="en-US"/>
        </w:rPr>
        <w:id w:val="-2066948239"/>
        <w:docPartObj>
          <w:docPartGallery w:val="Table of Contents"/>
          <w:docPartUnique/>
        </w:docPartObj>
      </w:sdtPr>
      <w:sdtEndPr>
        <w:rPr>
          <w:rFonts w:asciiTheme="minorHAnsi" w:hAnsiTheme="minorHAnsi" w:cstheme="minorHAnsi"/>
          <w:b/>
          <w:bCs/>
        </w:rPr>
      </w:sdtEndPr>
      <w:sdtContent>
        <w:p w14:paraId="1B4E7097" w14:textId="34DCC722" w:rsidR="00234000" w:rsidRPr="00234000" w:rsidRDefault="00234000">
          <w:pPr>
            <w:pStyle w:val="Kopvaninhoudsopgave"/>
            <w:rPr>
              <w:rFonts w:asciiTheme="minorHAnsi" w:hAnsiTheme="minorHAnsi" w:cstheme="minorHAnsi"/>
              <w:sz w:val="22"/>
              <w:szCs w:val="22"/>
            </w:rPr>
          </w:pPr>
        </w:p>
        <w:p w14:paraId="608C3010" w14:textId="5DEB7181" w:rsidR="00234000" w:rsidRPr="00234000" w:rsidRDefault="00234000" w:rsidP="00234000">
          <w:pPr>
            <w:pStyle w:val="Inhopg1"/>
          </w:pPr>
          <w:r w:rsidRPr="00234000">
            <w:fldChar w:fldCharType="begin"/>
          </w:r>
          <w:r w:rsidRPr="00234000">
            <w:instrText xml:space="preserve"> TOC \o "1-3" \h \z \u </w:instrText>
          </w:r>
          <w:r w:rsidRPr="00234000">
            <w:fldChar w:fldCharType="separate"/>
          </w:r>
          <w:hyperlink w:anchor="_Toc66531935" w:history="1">
            <w:r w:rsidRPr="00234000">
              <w:rPr>
                <w:rStyle w:val="Hyperlink"/>
              </w:rPr>
              <w:t>1</w:t>
            </w:r>
            <w:r w:rsidRPr="00234000">
              <w:tab/>
            </w:r>
            <w:r w:rsidRPr="00234000">
              <w:rPr>
                <w:rStyle w:val="Hyperlink"/>
              </w:rPr>
              <w:t>Inleiding</w:t>
            </w:r>
            <w:r w:rsidRPr="00234000">
              <w:rPr>
                <w:webHidden/>
              </w:rPr>
              <w:tab/>
            </w:r>
            <w:r w:rsidRPr="00234000">
              <w:rPr>
                <w:webHidden/>
              </w:rPr>
              <w:fldChar w:fldCharType="begin"/>
            </w:r>
            <w:r w:rsidRPr="00234000">
              <w:rPr>
                <w:webHidden/>
              </w:rPr>
              <w:instrText xml:space="preserve"> PAGEREF _Toc66531935 \h </w:instrText>
            </w:r>
            <w:r w:rsidRPr="00234000">
              <w:rPr>
                <w:webHidden/>
              </w:rPr>
            </w:r>
            <w:r w:rsidRPr="00234000">
              <w:rPr>
                <w:webHidden/>
              </w:rPr>
              <w:fldChar w:fldCharType="separate"/>
            </w:r>
            <w:r w:rsidRPr="00234000">
              <w:rPr>
                <w:webHidden/>
              </w:rPr>
              <w:t>3</w:t>
            </w:r>
            <w:r w:rsidRPr="00234000">
              <w:rPr>
                <w:webHidden/>
              </w:rPr>
              <w:fldChar w:fldCharType="end"/>
            </w:r>
          </w:hyperlink>
        </w:p>
        <w:p w14:paraId="7D1CD26A" w14:textId="21649E3A" w:rsidR="00234000" w:rsidRPr="00234000" w:rsidRDefault="00000000">
          <w:pPr>
            <w:pStyle w:val="Inhopg2"/>
            <w:rPr>
              <w:rFonts w:asciiTheme="minorHAnsi" w:hAnsiTheme="minorHAnsi" w:cstheme="minorHAnsi"/>
              <w:sz w:val="22"/>
              <w:szCs w:val="22"/>
              <w:lang w:val="nl-NL"/>
            </w:rPr>
          </w:pPr>
          <w:hyperlink w:anchor="_Toc66531936" w:history="1">
            <w:r w:rsidR="00234000" w:rsidRPr="00234000">
              <w:rPr>
                <w:rStyle w:val="Hyperlink"/>
                <w:rFonts w:asciiTheme="minorHAnsi" w:hAnsiTheme="minorHAnsi" w:cstheme="minorHAnsi"/>
                <w:sz w:val="22"/>
                <w:szCs w:val="22"/>
              </w:rPr>
              <w:t>1.1</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Waarom schrijft de MR een activiteitenplan?</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_Toc66531936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3</w:t>
            </w:r>
            <w:r w:rsidR="00234000" w:rsidRPr="00234000">
              <w:rPr>
                <w:rFonts w:asciiTheme="minorHAnsi" w:hAnsiTheme="minorHAnsi" w:cstheme="minorHAnsi"/>
                <w:webHidden/>
                <w:sz w:val="22"/>
                <w:szCs w:val="22"/>
              </w:rPr>
              <w:fldChar w:fldCharType="end"/>
            </w:r>
          </w:hyperlink>
          <w:r w:rsidR="00234000">
            <w:rPr>
              <w:rStyle w:val="Hyperlink"/>
              <w:rFonts w:asciiTheme="minorHAnsi" w:hAnsiTheme="minorHAnsi" w:cstheme="minorHAnsi"/>
              <w:sz w:val="22"/>
              <w:szCs w:val="22"/>
            </w:rPr>
            <w:br/>
          </w:r>
        </w:p>
        <w:p w14:paraId="55C12F55" w14:textId="193033CD" w:rsidR="00234000" w:rsidRPr="00234000" w:rsidRDefault="00000000" w:rsidP="00234000">
          <w:pPr>
            <w:pStyle w:val="Inhopg1"/>
          </w:pPr>
          <w:hyperlink w:anchor="_Toc66531937" w:history="1">
            <w:r w:rsidR="00234000" w:rsidRPr="00234000">
              <w:rPr>
                <w:rStyle w:val="Hyperlink"/>
              </w:rPr>
              <w:t>2</w:t>
            </w:r>
            <w:r w:rsidR="00234000" w:rsidRPr="00234000">
              <w:tab/>
            </w:r>
            <w:r w:rsidR="00234000" w:rsidRPr="00234000">
              <w:rPr>
                <w:rStyle w:val="Hyperlink"/>
              </w:rPr>
              <w:t>Taakstelling en positie van de MR</w:t>
            </w:r>
            <w:r w:rsidR="00234000" w:rsidRPr="00234000">
              <w:rPr>
                <w:webHidden/>
              </w:rPr>
              <w:tab/>
            </w:r>
            <w:r w:rsidR="00234000" w:rsidRPr="00234000">
              <w:rPr>
                <w:webHidden/>
              </w:rPr>
              <w:fldChar w:fldCharType="begin"/>
            </w:r>
            <w:r w:rsidR="00234000" w:rsidRPr="00234000">
              <w:rPr>
                <w:webHidden/>
              </w:rPr>
              <w:instrText xml:space="preserve"> PAGEREF _Toc66531937 \h </w:instrText>
            </w:r>
            <w:r w:rsidR="00234000" w:rsidRPr="00234000">
              <w:rPr>
                <w:webHidden/>
              </w:rPr>
            </w:r>
            <w:r w:rsidR="00234000" w:rsidRPr="00234000">
              <w:rPr>
                <w:webHidden/>
              </w:rPr>
              <w:fldChar w:fldCharType="separate"/>
            </w:r>
            <w:r w:rsidR="00234000" w:rsidRPr="00234000">
              <w:rPr>
                <w:webHidden/>
              </w:rPr>
              <w:t>4</w:t>
            </w:r>
            <w:r w:rsidR="00234000" w:rsidRPr="00234000">
              <w:rPr>
                <w:webHidden/>
              </w:rPr>
              <w:fldChar w:fldCharType="end"/>
            </w:r>
          </w:hyperlink>
        </w:p>
        <w:p w14:paraId="6F41AF69" w14:textId="20DF639D" w:rsidR="00234000" w:rsidRPr="00234000" w:rsidRDefault="00000000">
          <w:pPr>
            <w:pStyle w:val="Inhopg2"/>
            <w:rPr>
              <w:rFonts w:asciiTheme="minorHAnsi" w:hAnsiTheme="minorHAnsi" w:cstheme="minorHAnsi"/>
              <w:sz w:val="22"/>
              <w:szCs w:val="22"/>
              <w:lang w:val="nl-NL"/>
            </w:rPr>
          </w:pPr>
          <w:hyperlink w:anchor="_Toc66531938" w:history="1">
            <w:r w:rsidR="00234000" w:rsidRPr="00234000">
              <w:rPr>
                <w:rStyle w:val="Hyperlink"/>
                <w:rFonts w:asciiTheme="minorHAnsi" w:hAnsiTheme="minorHAnsi" w:cstheme="minorHAnsi"/>
                <w:sz w:val="22"/>
                <w:szCs w:val="22"/>
              </w:rPr>
              <w:t>2.1</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Visie</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_Toc66531938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4</w:t>
            </w:r>
            <w:r w:rsidR="00234000" w:rsidRPr="00234000">
              <w:rPr>
                <w:rFonts w:asciiTheme="minorHAnsi" w:hAnsiTheme="minorHAnsi" w:cstheme="minorHAnsi"/>
                <w:webHidden/>
                <w:sz w:val="22"/>
                <w:szCs w:val="22"/>
              </w:rPr>
              <w:fldChar w:fldCharType="end"/>
            </w:r>
          </w:hyperlink>
        </w:p>
        <w:p w14:paraId="45F33FB0" w14:textId="78BAF37D" w:rsidR="00234000" w:rsidRPr="00234000" w:rsidRDefault="00000000">
          <w:pPr>
            <w:pStyle w:val="Inhopg2"/>
            <w:rPr>
              <w:rFonts w:asciiTheme="minorHAnsi" w:hAnsiTheme="minorHAnsi" w:cstheme="minorHAnsi"/>
              <w:sz w:val="22"/>
              <w:szCs w:val="22"/>
              <w:lang w:val="nl-NL"/>
            </w:rPr>
          </w:pPr>
          <w:hyperlink w:anchor="_Toc66531939" w:history="1">
            <w:r w:rsidR="00234000" w:rsidRPr="00234000">
              <w:rPr>
                <w:rStyle w:val="Hyperlink"/>
                <w:rFonts w:asciiTheme="minorHAnsi" w:hAnsiTheme="minorHAnsi" w:cstheme="minorHAnsi"/>
                <w:sz w:val="22"/>
                <w:szCs w:val="22"/>
              </w:rPr>
              <w:t>2.2</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Uitgangspunten</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_Toc66531939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4</w:t>
            </w:r>
            <w:r w:rsidR="00234000" w:rsidRPr="00234000">
              <w:rPr>
                <w:rFonts w:asciiTheme="minorHAnsi" w:hAnsiTheme="minorHAnsi" w:cstheme="minorHAnsi"/>
                <w:webHidden/>
                <w:sz w:val="22"/>
                <w:szCs w:val="22"/>
              </w:rPr>
              <w:fldChar w:fldCharType="end"/>
            </w:r>
          </w:hyperlink>
        </w:p>
        <w:p w14:paraId="1FDF162F" w14:textId="2C16CFCB" w:rsidR="00234000" w:rsidRPr="00234000" w:rsidRDefault="00000000">
          <w:pPr>
            <w:pStyle w:val="Inhopg2"/>
            <w:rPr>
              <w:rFonts w:asciiTheme="minorHAnsi" w:hAnsiTheme="minorHAnsi" w:cstheme="minorHAnsi"/>
              <w:sz w:val="22"/>
              <w:szCs w:val="22"/>
              <w:lang w:val="nl-NL"/>
            </w:rPr>
          </w:pPr>
          <w:hyperlink w:anchor="_Toc66531940" w:history="1">
            <w:r w:rsidR="00234000" w:rsidRPr="00234000">
              <w:rPr>
                <w:rStyle w:val="Hyperlink"/>
                <w:rFonts w:asciiTheme="minorHAnsi" w:hAnsiTheme="minorHAnsi" w:cstheme="minorHAnsi"/>
                <w:sz w:val="22"/>
                <w:szCs w:val="22"/>
              </w:rPr>
              <w:t>2.3</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Kernpunten van de MR</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_Toc66531940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5</w:t>
            </w:r>
            <w:r w:rsidR="00234000" w:rsidRPr="00234000">
              <w:rPr>
                <w:rFonts w:asciiTheme="minorHAnsi" w:hAnsiTheme="minorHAnsi" w:cstheme="minorHAnsi"/>
                <w:webHidden/>
                <w:sz w:val="22"/>
                <w:szCs w:val="22"/>
              </w:rPr>
              <w:fldChar w:fldCharType="end"/>
            </w:r>
          </w:hyperlink>
          <w:r w:rsidR="00234000">
            <w:rPr>
              <w:rStyle w:val="Hyperlink"/>
              <w:rFonts w:asciiTheme="minorHAnsi" w:hAnsiTheme="minorHAnsi" w:cstheme="minorHAnsi"/>
              <w:sz w:val="22"/>
              <w:szCs w:val="22"/>
            </w:rPr>
            <w:br/>
          </w:r>
        </w:p>
        <w:p w14:paraId="4C62DB58" w14:textId="5095B548" w:rsidR="00234000" w:rsidRPr="00234000" w:rsidRDefault="00000000" w:rsidP="00234000">
          <w:pPr>
            <w:pStyle w:val="Inhopg1"/>
          </w:pPr>
          <w:hyperlink w:anchor="_Toc66531941" w:history="1">
            <w:r w:rsidR="00234000" w:rsidRPr="00234000">
              <w:rPr>
                <w:rStyle w:val="Hyperlink"/>
              </w:rPr>
              <w:t>3</w:t>
            </w:r>
            <w:r w:rsidR="00234000" w:rsidRPr="00234000">
              <w:tab/>
            </w:r>
            <w:r w:rsidR="00234000" w:rsidRPr="00234000">
              <w:rPr>
                <w:rStyle w:val="Hyperlink"/>
              </w:rPr>
              <w:t>Faciliteiten MR</w:t>
            </w:r>
            <w:r w:rsidR="00234000" w:rsidRPr="00234000">
              <w:rPr>
                <w:webHidden/>
              </w:rPr>
              <w:tab/>
            </w:r>
            <w:r w:rsidR="00234000" w:rsidRPr="00234000">
              <w:rPr>
                <w:webHidden/>
              </w:rPr>
              <w:fldChar w:fldCharType="begin"/>
            </w:r>
            <w:r w:rsidR="00234000" w:rsidRPr="00234000">
              <w:rPr>
                <w:webHidden/>
              </w:rPr>
              <w:instrText xml:space="preserve"> PAGEREF _Toc66531941 \h </w:instrText>
            </w:r>
            <w:r w:rsidR="00234000" w:rsidRPr="00234000">
              <w:rPr>
                <w:webHidden/>
              </w:rPr>
            </w:r>
            <w:r w:rsidR="00234000" w:rsidRPr="00234000">
              <w:rPr>
                <w:webHidden/>
              </w:rPr>
              <w:fldChar w:fldCharType="separate"/>
            </w:r>
            <w:r w:rsidR="00234000" w:rsidRPr="00234000">
              <w:rPr>
                <w:webHidden/>
              </w:rPr>
              <w:t>6</w:t>
            </w:r>
            <w:r w:rsidR="00234000" w:rsidRPr="00234000">
              <w:rPr>
                <w:webHidden/>
              </w:rPr>
              <w:fldChar w:fldCharType="end"/>
            </w:r>
          </w:hyperlink>
        </w:p>
        <w:p w14:paraId="0785A9BF" w14:textId="14F048AE" w:rsidR="00234000" w:rsidRPr="00234000" w:rsidRDefault="00000000">
          <w:pPr>
            <w:pStyle w:val="Inhopg2"/>
            <w:rPr>
              <w:rFonts w:asciiTheme="minorHAnsi" w:hAnsiTheme="minorHAnsi" w:cstheme="minorHAnsi"/>
              <w:sz w:val="22"/>
              <w:szCs w:val="22"/>
              <w:lang w:val="nl-NL"/>
            </w:rPr>
          </w:pPr>
          <w:hyperlink w:anchor="_Toc66531942" w:history="1">
            <w:r w:rsidR="00234000" w:rsidRPr="00234000">
              <w:rPr>
                <w:rStyle w:val="Hyperlink"/>
                <w:rFonts w:asciiTheme="minorHAnsi" w:hAnsiTheme="minorHAnsi" w:cstheme="minorHAnsi"/>
                <w:sz w:val="22"/>
                <w:szCs w:val="22"/>
              </w:rPr>
              <w:t>3.1</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Soorten faciliteiten</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_Toc66531942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6</w:t>
            </w:r>
            <w:r w:rsidR="00234000" w:rsidRPr="00234000">
              <w:rPr>
                <w:rFonts w:asciiTheme="minorHAnsi" w:hAnsiTheme="minorHAnsi" w:cstheme="minorHAnsi"/>
                <w:webHidden/>
                <w:sz w:val="22"/>
                <w:szCs w:val="22"/>
              </w:rPr>
              <w:fldChar w:fldCharType="end"/>
            </w:r>
          </w:hyperlink>
        </w:p>
        <w:p w14:paraId="2DCDB1A5" w14:textId="2C4AE435" w:rsidR="00234000" w:rsidRPr="00234000" w:rsidRDefault="00000000">
          <w:pPr>
            <w:pStyle w:val="Inhopg2"/>
            <w:rPr>
              <w:rFonts w:asciiTheme="minorHAnsi" w:hAnsiTheme="minorHAnsi" w:cstheme="minorHAnsi"/>
              <w:sz w:val="22"/>
              <w:szCs w:val="22"/>
              <w:lang w:val="nl-NL"/>
            </w:rPr>
          </w:pPr>
          <w:hyperlink w:anchor="_Toc66531943" w:history="1">
            <w:r w:rsidR="00234000" w:rsidRPr="00234000">
              <w:rPr>
                <w:rStyle w:val="Hyperlink"/>
                <w:rFonts w:asciiTheme="minorHAnsi" w:hAnsiTheme="minorHAnsi" w:cstheme="minorHAnsi"/>
                <w:sz w:val="22"/>
                <w:szCs w:val="22"/>
              </w:rPr>
              <w:t>3.2</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WMS</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_Toc66531943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6</w:t>
            </w:r>
            <w:r w:rsidR="00234000" w:rsidRPr="00234000">
              <w:rPr>
                <w:rFonts w:asciiTheme="minorHAnsi" w:hAnsiTheme="minorHAnsi" w:cstheme="minorHAnsi"/>
                <w:webHidden/>
                <w:sz w:val="22"/>
                <w:szCs w:val="22"/>
              </w:rPr>
              <w:fldChar w:fldCharType="end"/>
            </w:r>
          </w:hyperlink>
        </w:p>
        <w:p w14:paraId="4724D5B1" w14:textId="43451D02" w:rsidR="00234000" w:rsidRPr="00234000" w:rsidRDefault="00000000">
          <w:pPr>
            <w:pStyle w:val="Inhopg2"/>
            <w:rPr>
              <w:rFonts w:asciiTheme="minorHAnsi" w:hAnsiTheme="minorHAnsi" w:cstheme="minorHAnsi"/>
              <w:sz w:val="22"/>
              <w:szCs w:val="22"/>
              <w:lang w:val="nl-NL"/>
            </w:rPr>
          </w:pPr>
          <w:hyperlink w:anchor="_Toc66531944" w:history="1">
            <w:r w:rsidR="00234000" w:rsidRPr="00234000">
              <w:rPr>
                <w:rStyle w:val="Hyperlink"/>
                <w:rFonts w:asciiTheme="minorHAnsi" w:hAnsiTheme="minorHAnsi" w:cstheme="minorHAnsi"/>
                <w:sz w:val="22"/>
                <w:szCs w:val="22"/>
              </w:rPr>
              <w:t>3.3</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CAO Primair Onderwijs</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_Toc66531944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6</w:t>
            </w:r>
            <w:r w:rsidR="00234000" w:rsidRPr="00234000">
              <w:rPr>
                <w:rFonts w:asciiTheme="minorHAnsi" w:hAnsiTheme="minorHAnsi" w:cstheme="minorHAnsi"/>
                <w:webHidden/>
                <w:sz w:val="22"/>
                <w:szCs w:val="22"/>
              </w:rPr>
              <w:fldChar w:fldCharType="end"/>
            </w:r>
          </w:hyperlink>
        </w:p>
        <w:p w14:paraId="6B26BD77" w14:textId="022E657C" w:rsidR="00234000" w:rsidRPr="00234000" w:rsidRDefault="00000000">
          <w:pPr>
            <w:pStyle w:val="Inhopg2"/>
            <w:rPr>
              <w:rFonts w:asciiTheme="minorHAnsi" w:hAnsiTheme="minorHAnsi" w:cstheme="minorHAnsi"/>
              <w:sz w:val="22"/>
              <w:szCs w:val="22"/>
              <w:lang w:val="nl-NL"/>
            </w:rPr>
          </w:pPr>
          <w:hyperlink w:anchor="_Toc66531945" w:history="1">
            <w:r w:rsidR="00234000" w:rsidRPr="00234000">
              <w:rPr>
                <w:rStyle w:val="Hyperlink"/>
                <w:rFonts w:asciiTheme="minorHAnsi" w:hAnsiTheme="minorHAnsi" w:cstheme="minorHAnsi"/>
                <w:sz w:val="22"/>
                <w:szCs w:val="22"/>
              </w:rPr>
              <w:t>3.4</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Invulling uren MR</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_Toc66531945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7</w:t>
            </w:r>
            <w:r w:rsidR="00234000" w:rsidRPr="00234000">
              <w:rPr>
                <w:rFonts w:asciiTheme="minorHAnsi" w:hAnsiTheme="minorHAnsi" w:cstheme="minorHAnsi"/>
                <w:webHidden/>
                <w:sz w:val="22"/>
                <w:szCs w:val="22"/>
              </w:rPr>
              <w:fldChar w:fldCharType="end"/>
            </w:r>
          </w:hyperlink>
          <w:r w:rsidR="00234000">
            <w:rPr>
              <w:rStyle w:val="Hyperlink"/>
              <w:rFonts w:asciiTheme="minorHAnsi" w:hAnsiTheme="minorHAnsi" w:cstheme="minorHAnsi"/>
              <w:sz w:val="22"/>
              <w:szCs w:val="22"/>
            </w:rPr>
            <w:br/>
          </w:r>
        </w:p>
        <w:p w14:paraId="483F7A16" w14:textId="262B449A" w:rsidR="00234000" w:rsidRPr="00234000" w:rsidRDefault="00000000" w:rsidP="00234000">
          <w:pPr>
            <w:pStyle w:val="Inhopg1"/>
          </w:pPr>
          <w:hyperlink w:anchor="_Toc66531946" w:history="1">
            <w:r w:rsidR="00234000" w:rsidRPr="00234000">
              <w:rPr>
                <w:rStyle w:val="Hyperlink"/>
              </w:rPr>
              <w:t>4</w:t>
            </w:r>
            <w:r w:rsidR="00234000" w:rsidRPr="00234000">
              <w:tab/>
            </w:r>
            <w:r w:rsidR="00234000" w:rsidRPr="00234000">
              <w:rPr>
                <w:rStyle w:val="Hyperlink"/>
              </w:rPr>
              <w:t>Planning MR voor het schooljaar 202</w:t>
            </w:r>
            <w:r w:rsidR="00C410C6">
              <w:rPr>
                <w:rStyle w:val="Hyperlink"/>
              </w:rPr>
              <w:t>2</w:t>
            </w:r>
            <w:r w:rsidR="00234000" w:rsidRPr="00234000">
              <w:rPr>
                <w:rStyle w:val="Hyperlink"/>
              </w:rPr>
              <w:t>/20</w:t>
            </w:r>
            <w:r w:rsidR="00C410C6">
              <w:rPr>
                <w:rStyle w:val="Hyperlink"/>
              </w:rPr>
              <w:t>23</w:t>
            </w:r>
            <w:r w:rsidR="00234000" w:rsidRPr="00234000">
              <w:rPr>
                <w:webHidden/>
              </w:rPr>
              <w:tab/>
            </w:r>
            <w:r w:rsidR="00234000" w:rsidRPr="00234000">
              <w:rPr>
                <w:webHidden/>
              </w:rPr>
              <w:fldChar w:fldCharType="begin"/>
            </w:r>
            <w:r w:rsidR="00234000" w:rsidRPr="00234000">
              <w:rPr>
                <w:webHidden/>
              </w:rPr>
              <w:instrText xml:space="preserve"> PAGEREF _Toc66531946 \h </w:instrText>
            </w:r>
            <w:r w:rsidR="00234000" w:rsidRPr="00234000">
              <w:rPr>
                <w:webHidden/>
              </w:rPr>
            </w:r>
            <w:r w:rsidR="00234000" w:rsidRPr="00234000">
              <w:rPr>
                <w:webHidden/>
              </w:rPr>
              <w:fldChar w:fldCharType="separate"/>
            </w:r>
            <w:r w:rsidR="00234000" w:rsidRPr="00234000">
              <w:rPr>
                <w:webHidden/>
              </w:rPr>
              <w:t>8</w:t>
            </w:r>
            <w:r w:rsidR="00234000" w:rsidRPr="00234000">
              <w:rPr>
                <w:webHidden/>
              </w:rPr>
              <w:fldChar w:fldCharType="end"/>
            </w:r>
          </w:hyperlink>
        </w:p>
        <w:p w14:paraId="463B8192" w14:textId="39AB1079" w:rsidR="00234000" w:rsidRPr="00234000" w:rsidRDefault="00000000">
          <w:pPr>
            <w:pStyle w:val="Inhopg2"/>
            <w:rPr>
              <w:rFonts w:asciiTheme="minorHAnsi" w:hAnsiTheme="minorHAnsi" w:cstheme="minorHAnsi"/>
              <w:sz w:val="22"/>
              <w:szCs w:val="22"/>
              <w:lang w:val="nl-NL"/>
            </w:rPr>
          </w:pPr>
          <w:hyperlink w:anchor="_Toc66531947" w:history="1">
            <w:r w:rsidR="00234000" w:rsidRPr="00234000">
              <w:rPr>
                <w:rStyle w:val="Hyperlink"/>
                <w:rFonts w:asciiTheme="minorHAnsi" w:hAnsiTheme="minorHAnsi" w:cstheme="minorHAnsi"/>
                <w:sz w:val="22"/>
                <w:szCs w:val="22"/>
              </w:rPr>
              <w:t>4.1</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Planning vergaderingen MR</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_Toc66531947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8</w:t>
            </w:r>
            <w:r w:rsidR="00234000" w:rsidRPr="00234000">
              <w:rPr>
                <w:rFonts w:asciiTheme="minorHAnsi" w:hAnsiTheme="minorHAnsi" w:cstheme="minorHAnsi"/>
                <w:webHidden/>
                <w:sz w:val="22"/>
                <w:szCs w:val="22"/>
              </w:rPr>
              <w:fldChar w:fldCharType="end"/>
            </w:r>
          </w:hyperlink>
        </w:p>
        <w:p w14:paraId="73E6A73C" w14:textId="0A03B65B" w:rsidR="00234000" w:rsidRPr="00234000" w:rsidRDefault="00000000">
          <w:pPr>
            <w:pStyle w:val="Inhopg2"/>
            <w:rPr>
              <w:rFonts w:asciiTheme="minorHAnsi" w:hAnsiTheme="minorHAnsi" w:cstheme="minorHAnsi"/>
              <w:sz w:val="22"/>
              <w:szCs w:val="22"/>
              <w:lang w:val="nl-NL"/>
            </w:rPr>
          </w:pPr>
          <w:hyperlink w:anchor="_Toc66531948" w:history="1">
            <w:r w:rsidR="00234000" w:rsidRPr="00234000">
              <w:rPr>
                <w:rStyle w:val="Hyperlink"/>
                <w:rFonts w:asciiTheme="minorHAnsi" w:hAnsiTheme="minorHAnsi" w:cstheme="minorHAnsi"/>
                <w:sz w:val="22"/>
                <w:szCs w:val="22"/>
              </w:rPr>
              <w:t>4.2</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Speerpunten MR 202</w:t>
            </w:r>
            <w:r w:rsidR="00C410C6">
              <w:rPr>
                <w:rStyle w:val="Hyperlink"/>
                <w:rFonts w:asciiTheme="minorHAnsi" w:hAnsiTheme="minorHAnsi" w:cstheme="minorHAnsi"/>
                <w:sz w:val="22"/>
                <w:szCs w:val="22"/>
              </w:rPr>
              <w:t>2</w:t>
            </w:r>
            <w:r w:rsidR="00234000" w:rsidRPr="00234000">
              <w:rPr>
                <w:rStyle w:val="Hyperlink"/>
                <w:rFonts w:asciiTheme="minorHAnsi" w:hAnsiTheme="minorHAnsi" w:cstheme="minorHAnsi"/>
                <w:sz w:val="22"/>
                <w:szCs w:val="22"/>
              </w:rPr>
              <w:t>-202</w:t>
            </w:r>
            <w:r w:rsidR="00C410C6">
              <w:rPr>
                <w:rStyle w:val="Hyperlink"/>
                <w:rFonts w:asciiTheme="minorHAnsi" w:hAnsiTheme="minorHAnsi" w:cstheme="minorHAnsi"/>
                <w:sz w:val="22"/>
                <w:szCs w:val="22"/>
              </w:rPr>
              <w:t>3</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_Toc66531948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9</w:t>
            </w:r>
            <w:r w:rsidR="00234000" w:rsidRPr="00234000">
              <w:rPr>
                <w:rFonts w:asciiTheme="minorHAnsi" w:hAnsiTheme="minorHAnsi" w:cstheme="minorHAnsi"/>
                <w:webHidden/>
                <w:sz w:val="22"/>
                <w:szCs w:val="22"/>
              </w:rPr>
              <w:fldChar w:fldCharType="end"/>
            </w:r>
          </w:hyperlink>
          <w:r w:rsidR="00234000">
            <w:rPr>
              <w:rStyle w:val="Hyperlink"/>
              <w:rFonts w:asciiTheme="minorHAnsi" w:hAnsiTheme="minorHAnsi" w:cstheme="minorHAnsi"/>
              <w:sz w:val="22"/>
              <w:szCs w:val="22"/>
            </w:rPr>
            <w:br/>
          </w:r>
        </w:p>
        <w:p w14:paraId="72AAA9E5" w14:textId="07C693EE" w:rsidR="00234000" w:rsidRPr="00234000" w:rsidRDefault="00000000" w:rsidP="00234000">
          <w:pPr>
            <w:pStyle w:val="Inhopg1"/>
          </w:pPr>
          <w:hyperlink w:anchor="_Toc66531949" w:history="1">
            <w:r w:rsidR="00234000" w:rsidRPr="00234000">
              <w:rPr>
                <w:rStyle w:val="Hyperlink"/>
              </w:rPr>
              <w:t>5</w:t>
            </w:r>
            <w:r w:rsidR="00234000" w:rsidRPr="00234000">
              <w:tab/>
            </w:r>
            <w:r w:rsidR="00234000">
              <w:rPr>
                <w:rStyle w:val="Hyperlink"/>
              </w:rPr>
              <w:t>M</w:t>
            </w:r>
            <w:r w:rsidR="00234000" w:rsidRPr="00234000">
              <w:rPr>
                <w:rStyle w:val="Hyperlink"/>
              </w:rPr>
              <w:t>enstelling en taakverdeling van de MR</w:t>
            </w:r>
            <w:r w:rsidR="00234000" w:rsidRPr="00234000">
              <w:rPr>
                <w:webHidden/>
              </w:rPr>
              <w:tab/>
            </w:r>
            <w:r w:rsidR="00234000" w:rsidRPr="00234000">
              <w:rPr>
                <w:webHidden/>
              </w:rPr>
              <w:fldChar w:fldCharType="begin"/>
            </w:r>
            <w:r w:rsidR="00234000" w:rsidRPr="00234000">
              <w:rPr>
                <w:webHidden/>
              </w:rPr>
              <w:instrText xml:space="preserve"> PAGEREF _Toc66531949 \h </w:instrText>
            </w:r>
            <w:r w:rsidR="00234000" w:rsidRPr="00234000">
              <w:rPr>
                <w:webHidden/>
              </w:rPr>
            </w:r>
            <w:r w:rsidR="00234000" w:rsidRPr="00234000">
              <w:rPr>
                <w:webHidden/>
              </w:rPr>
              <w:fldChar w:fldCharType="separate"/>
            </w:r>
            <w:r w:rsidR="00234000" w:rsidRPr="00234000">
              <w:rPr>
                <w:webHidden/>
              </w:rPr>
              <w:t>11</w:t>
            </w:r>
            <w:r w:rsidR="00234000" w:rsidRPr="00234000">
              <w:rPr>
                <w:webHidden/>
              </w:rPr>
              <w:fldChar w:fldCharType="end"/>
            </w:r>
          </w:hyperlink>
        </w:p>
        <w:p w14:paraId="1844B533" w14:textId="652620F7" w:rsidR="00234000" w:rsidRPr="00234000" w:rsidRDefault="00000000">
          <w:pPr>
            <w:pStyle w:val="Inhopg2"/>
            <w:rPr>
              <w:rFonts w:asciiTheme="minorHAnsi" w:hAnsiTheme="minorHAnsi" w:cstheme="minorHAnsi"/>
              <w:sz w:val="22"/>
              <w:szCs w:val="22"/>
              <w:lang w:val="nl-NL"/>
            </w:rPr>
          </w:pPr>
          <w:hyperlink w:anchor="_Toc66531950" w:history="1">
            <w:r w:rsidR="00234000" w:rsidRPr="00234000">
              <w:rPr>
                <w:rStyle w:val="Hyperlink"/>
                <w:rFonts w:asciiTheme="minorHAnsi" w:hAnsiTheme="minorHAnsi" w:cstheme="minorHAnsi"/>
                <w:sz w:val="22"/>
                <w:szCs w:val="22"/>
              </w:rPr>
              <w:t>5.1</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 xml:space="preserve">Samenstelling </w:t>
            </w:r>
            <w:r w:rsidR="00C410C6" w:rsidRPr="00C410C6">
              <w:rPr>
                <w:rStyle w:val="Hyperlink"/>
                <w:rFonts w:asciiTheme="minorHAnsi" w:hAnsiTheme="minorHAnsi" w:cstheme="minorHAnsi"/>
                <w:sz w:val="22"/>
                <w:szCs w:val="22"/>
              </w:rPr>
              <w:t>2022-2023</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_Toc66531950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11</w:t>
            </w:r>
            <w:r w:rsidR="00234000" w:rsidRPr="00234000">
              <w:rPr>
                <w:rFonts w:asciiTheme="minorHAnsi" w:hAnsiTheme="minorHAnsi" w:cstheme="minorHAnsi"/>
                <w:webHidden/>
                <w:sz w:val="22"/>
                <w:szCs w:val="22"/>
              </w:rPr>
              <w:fldChar w:fldCharType="end"/>
            </w:r>
          </w:hyperlink>
        </w:p>
        <w:p w14:paraId="1EE81482" w14:textId="4F96B6A6" w:rsidR="00234000" w:rsidRPr="00234000" w:rsidRDefault="00000000">
          <w:pPr>
            <w:pStyle w:val="Inhopg2"/>
            <w:rPr>
              <w:rFonts w:asciiTheme="minorHAnsi" w:hAnsiTheme="minorHAnsi" w:cstheme="minorHAnsi"/>
              <w:sz w:val="22"/>
              <w:szCs w:val="22"/>
              <w:lang w:val="nl-NL"/>
            </w:rPr>
          </w:pPr>
          <w:hyperlink w:anchor="_Toc66531951" w:history="1">
            <w:r w:rsidR="00234000" w:rsidRPr="00234000">
              <w:rPr>
                <w:rStyle w:val="Hyperlink"/>
                <w:rFonts w:asciiTheme="minorHAnsi" w:hAnsiTheme="minorHAnsi" w:cstheme="minorHAnsi"/>
                <w:sz w:val="22"/>
                <w:szCs w:val="22"/>
              </w:rPr>
              <w:t>5.2</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Roulatieschema verkiezingen</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_Toc66531951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11</w:t>
            </w:r>
            <w:r w:rsidR="00234000" w:rsidRPr="00234000">
              <w:rPr>
                <w:rFonts w:asciiTheme="minorHAnsi" w:hAnsiTheme="minorHAnsi" w:cstheme="minorHAnsi"/>
                <w:webHidden/>
                <w:sz w:val="22"/>
                <w:szCs w:val="22"/>
              </w:rPr>
              <w:fldChar w:fldCharType="end"/>
            </w:r>
          </w:hyperlink>
        </w:p>
        <w:p w14:paraId="486794CB" w14:textId="691E7E87" w:rsidR="00234000" w:rsidRPr="00234000" w:rsidRDefault="00000000">
          <w:pPr>
            <w:pStyle w:val="Inhopg3"/>
            <w:rPr>
              <w:rFonts w:asciiTheme="minorHAnsi" w:eastAsiaTheme="minorEastAsia" w:hAnsiTheme="minorHAnsi" w:cstheme="minorHAnsi"/>
              <w:lang w:eastAsia="nl-NL"/>
            </w:rPr>
          </w:pPr>
          <w:hyperlink w:anchor="_Toc66531952" w:history="1">
            <w:r w:rsidR="00234000" w:rsidRPr="00234000">
              <w:rPr>
                <w:rStyle w:val="Hyperlink"/>
                <w:rFonts w:asciiTheme="minorHAnsi" w:hAnsiTheme="minorHAnsi" w:cstheme="minorHAnsi"/>
              </w:rPr>
              <w:t>5.2.1</w:t>
            </w:r>
            <w:r w:rsidR="00234000" w:rsidRPr="00234000">
              <w:rPr>
                <w:rFonts w:asciiTheme="minorHAnsi" w:eastAsiaTheme="minorEastAsia" w:hAnsiTheme="minorHAnsi" w:cstheme="minorHAnsi"/>
                <w:lang w:eastAsia="nl-NL"/>
              </w:rPr>
              <w:tab/>
            </w:r>
            <w:r w:rsidR="00234000" w:rsidRPr="00234000">
              <w:rPr>
                <w:rStyle w:val="Hyperlink"/>
                <w:rFonts w:asciiTheme="minorHAnsi" w:hAnsiTheme="minorHAnsi" w:cstheme="minorHAnsi"/>
              </w:rPr>
              <w:t>Artikel 11. Verkiezingen</w:t>
            </w:r>
            <w:r w:rsidR="00234000" w:rsidRPr="00234000">
              <w:rPr>
                <w:rFonts w:asciiTheme="minorHAnsi" w:hAnsiTheme="minorHAnsi" w:cstheme="minorHAnsi"/>
                <w:webHidden/>
              </w:rPr>
              <w:tab/>
            </w:r>
            <w:r w:rsidR="00234000" w:rsidRPr="00234000">
              <w:rPr>
                <w:rFonts w:asciiTheme="minorHAnsi" w:hAnsiTheme="minorHAnsi" w:cstheme="minorHAnsi"/>
                <w:webHidden/>
              </w:rPr>
              <w:fldChar w:fldCharType="begin"/>
            </w:r>
            <w:r w:rsidR="00234000" w:rsidRPr="00234000">
              <w:rPr>
                <w:rFonts w:asciiTheme="minorHAnsi" w:hAnsiTheme="minorHAnsi" w:cstheme="minorHAnsi"/>
                <w:webHidden/>
              </w:rPr>
              <w:instrText xml:space="preserve"> PAGEREF _Toc66531952 \h </w:instrText>
            </w:r>
            <w:r w:rsidR="00234000" w:rsidRPr="00234000">
              <w:rPr>
                <w:rFonts w:asciiTheme="minorHAnsi" w:hAnsiTheme="minorHAnsi" w:cstheme="minorHAnsi"/>
                <w:webHidden/>
              </w:rPr>
            </w:r>
            <w:r w:rsidR="00234000" w:rsidRPr="00234000">
              <w:rPr>
                <w:rFonts w:asciiTheme="minorHAnsi" w:hAnsiTheme="minorHAnsi" w:cstheme="minorHAnsi"/>
                <w:webHidden/>
              </w:rPr>
              <w:fldChar w:fldCharType="separate"/>
            </w:r>
            <w:r w:rsidR="00234000" w:rsidRPr="00234000">
              <w:rPr>
                <w:rFonts w:asciiTheme="minorHAnsi" w:hAnsiTheme="minorHAnsi" w:cstheme="minorHAnsi"/>
                <w:webHidden/>
              </w:rPr>
              <w:t>11</w:t>
            </w:r>
            <w:r w:rsidR="00234000" w:rsidRPr="00234000">
              <w:rPr>
                <w:rFonts w:asciiTheme="minorHAnsi" w:hAnsiTheme="minorHAnsi" w:cstheme="minorHAnsi"/>
                <w:webHidden/>
              </w:rPr>
              <w:fldChar w:fldCharType="end"/>
            </w:r>
          </w:hyperlink>
          <w:r w:rsidR="00234000">
            <w:rPr>
              <w:rStyle w:val="Hyperlink"/>
              <w:rFonts w:asciiTheme="minorHAnsi" w:hAnsiTheme="minorHAnsi" w:cstheme="minorHAnsi"/>
            </w:rPr>
            <w:br/>
          </w:r>
        </w:p>
        <w:p w14:paraId="48C41A38" w14:textId="7C7C8668" w:rsidR="00234000" w:rsidRPr="00234000" w:rsidRDefault="00000000" w:rsidP="00234000">
          <w:pPr>
            <w:pStyle w:val="Inhopg1"/>
          </w:pPr>
          <w:hyperlink w:anchor="_Toc66531953" w:history="1">
            <w:r w:rsidR="00234000" w:rsidRPr="00234000">
              <w:rPr>
                <w:rStyle w:val="Hyperlink"/>
              </w:rPr>
              <w:t>6</w:t>
            </w:r>
            <w:r w:rsidR="00234000" w:rsidRPr="00234000">
              <w:tab/>
            </w:r>
            <w:r w:rsidR="00234000" w:rsidRPr="00234000">
              <w:rPr>
                <w:rStyle w:val="Hyperlink"/>
              </w:rPr>
              <w:t>Financiën MR</w:t>
            </w:r>
            <w:r w:rsidR="00234000" w:rsidRPr="00234000">
              <w:rPr>
                <w:webHidden/>
              </w:rPr>
              <w:tab/>
            </w:r>
            <w:r w:rsidR="00234000" w:rsidRPr="00234000">
              <w:rPr>
                <w:webHidden/>
              </w:rPr>
              <w:fldChar w:fldCharType="begin"/>
            </w:r>
            <w:r w:rsidR="00234000" w:rsidRPr="00234000">
              <w:rPr>
                <w:webHidden/>
              </w:rPr>
              <w:instrText xml:space="preserve"> PAGEREF _Toc66531953 \h </w:instrText>
            </w:r>
            <w:r w:rsidR="00234000" w:rsidRPr="00234000">
              <w:rPr>
                <w:webHidden/>
              </w:rPr>
            </w:r>
            <w:r w:rsidR="00234000" w:rsidRPr="00234000">
              <w:rPr>
                <w:webHidden/>
              </w:rPr>
              <w:fldChar w:fldCharType="separate"/>
            </w:r>
            <w:r w:rsidR="00234000" w:rsidRPr="00234000">
              <w:rPr>
                <w:webHidden/>
              </w:rPr>
              <w:t>12</w:t>
            </w:r>
            <w:r w:rsidR="00234000" w:rsidRPr="00234000">
              <w:rPr>
                <w:webHidden/>
              </w:rPr>
              <w:fldChar w:fldCharType="end"/>
            </w:r>
          </w:hyperlink>
        </w:p>
        <w:p w14:paraId="262EB475" w14:textId="16F72274" w:rsidR="00234000" w:rsidRPr="00234000" w:rsidRDefault="00C410C6">
          <w:pPr>
            <w:pStyle w:val="Inhopg2"/>
            <w:rPr>
              <w:rFonts w:asciiTheme="minorHAnsi" w:hAnsiTheme="minorHAnsi" w:cstheme="minorHAnsi"/>
              <w:sz w:val="22"/>
              <w:szCs w:val="22"/>
              <w:lang w:val="nl-NL"/>
            </w:rPr>
          </w:pPr>
          <w:r>
            <mc:AlternateContent>
              <mc:Choice Requires="wpi">
                <w:drawing>
                  <wp:anchor distT="0" distB="0" distL="114300" distR="114300" simplePos="0" relativeHeight="251660288" behindDoc="0" locked="0" layoutInCell="1" allowOverlap="1" wp14:anchorId="66DF3170" wp14:editId="5059B9C6">
                    <wp:simplePos x="0" y="0"/>
                    <wp:positionH relativeFrom="column">
                      <wp:posOffset>2311335</wp:posOffset>
                    </wp:positionH>
                    <wp:positionV relativeFrom="paragraph">
                      <wp:posOffset>80105</wp:posOffset>
                    </wp:positionV>
                    <wp:extent cx="360" cy="360"/>
                    <wp:effectExtent l="38100" t="19050" r="57150" b="57150"/>
                    <wp:wrapNone/>
                    <wp:docPr id="3" name="Inkt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F6FCA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 o:spid="_x0000_s1026" type="#_x0000_t75" style="position:absolute;margin-left:181.3pt;margin-top:5.6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DdN/0DuwEAAFwEAAAQAAAAAAAAAAAAAAAAANADAABkcnMvaW5rL2luazEu&#10;eG1sUEsBAi0AFAAGAAgAAAAhAG8+qyTiAAAACQEAAA8AAAAAAAAAAAAAAAAAuQUAAGRycy9kb3du&#10;cmV2LnhtbFBLAQItABQABgAIAAAAIQB5GLydvwAAACEBAAAZAAAAAAAAAAAAAAAAAMgGAABkcnMv&#10;X3JlbHMvZTJvRG9jLnhtbC5yZWxzUEsFBgAAAAAGAAYAeAEAAL4HAAAAAA==&#10;">
                    <v:imagedata r:id="rId14" o:title=""/>
                  </v:shape>
                </w:pict>
              </mc:Fallback>
            </mc:AlternateContent>
          </w:r>
          <w:hyperlink w:anchor="_Toc66531954" w:history="1">
            <w:r w:rsidR="00234000" w:rsidRPr="00234000">
              <w:rPr>
                <w:rStyle w:val="Hyperlink"/>
                <w:rFonts w:asciiTheme="minorHAnsi" w:hAnsiTheme="minorHAnsi" w:cstheme="minorHAnsi"/>
                <w:sz w:val="22"/>
                <w:szCs w:val="22"/>
              </w:rPr>
              <w:t>6.1</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 xml:space="preserve">Begroting </w:t>
            </w:r>
            <w:r w:rsidRPr="00C410C6">
              <w:rPr>
                <w:rStyle w:val="Hyperlink"/>
                <w:rFonts w:asciiTheme="minorHAnsi" w:hAnsiTheme="minorHAnsi" w:cstheme="minorHAnsi"/>
                <w:sz w:val="22"/>
                <w:szCs w:val="22"/>
              </w:rPr>
              <w:t>2022-2023</w:t>
            </w:r>
            <w:r w:rsidR="00234000" w:rsidRPr="00234000">
              <w:rPr>
                <w:rStyle w:val="Hyperlink"/>
                <w:rFonts w:asciiTheme="minorHAnsi" w:hAnsiTheme="minorHAnsi" w:cstheme="minorHAnsi"/>
                <w:sz w:val="22"/>
                <w:szCs w:val="22"/>
              </w:rPr>
              <w:t xml:space="preserve">  (01-08-202</w:t>
            </w:r>
            <w:r>
              <w:rPr>
                <w:rStyle w:val="Hyperlink"/>
                <w:rFonts w:asciiTheme="minorHAnsi" w:hAnsiTheme="minorHAnsi" w:cstheme="minorHAnsi"/>
                <w:sz w:val="22"/>
                <w:szCs w:val="22"/>
              </w:rPr>
              <w:t>2</w:t>
            </w:r>
            <w:r w:rsidR="00234000" w:rsidRPr="00234000">
              <w:rPr>
                <w:rStyle w:val="Hyperlink"/>
                <w:rFonts w:asciiTheme="minorHAnsi" w:hAnsiTheme="minorHAnsi" w:cstheme="minorHAnsi"/>
                <w:sz w:val="22"/>
                <w:szCs w:val="22"/>
              </w:rPr>
              <w:t xml:space="preserve"> t/m 31-07-202</w:t>
            </w:r>
            <w:r>
              <w:rPr>
                <w:rStyle w:val="Hyperlink"/>
                <w:rFonts w:asciiTheme="minorHAnsi" w:hAnsiTheme="minorHAnsi" w:cstheme="minorHAnsi"/>
                <w:sz w:val="22"/>
                <w:szCs w:val="22"/>
              </w:rPr>
              <w:t>3</w:t>
            </w:r>
            <w:r w:rsidR="00234000" w:rsidRPr="00234000">
              <w:rPr>
                <w:rStyle w:val="Hyperlink"/>
                <w:rFonts w:asciiTheme="minorHAnsi" w:hAnsiTheme="minorHAnsi" w:cstheme="minorHAnsi"/>
                <w:sz w:val="22"/>
                <w:szCs w:val="22"/>
              </w:rPr>
              <w:t>)</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_Toc66531954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12</w:t>
            </w:r>
            <w:r w:rsidR="00234000" w:rsidRPr="00234000">
              <w:rPr>
                <w:rFonts w:asciiTheme="minorHAnsi" w:hAnsiTheme="minorHAnsi" w:cstheme="minorHAnsi"/>
                <w:webHidden/>
                <w:sz w:val="22"/>
                <w:szCs w:val="22"/>
              </w:rPr>
              <w:fldChar w:fldCharType="end"/>
            </w:r>
          </w:hyperlink>
          <w:r w:rsidR="00234000">
            <w:rPr>
              <w:rStyle w:val="Hyperlink"/>
              <w:rFonts w:asciiTheme="minorHAnsi" w:hAnsiTheme="minorHAnsi" w:cstheme="minorHAnsi"/>
              <w:sz w:val="22"/>
              <w:szCs w:val="22"/>
            </w:rPr>
            <w:br/>
          </w:r>
        </w:p>
        <w:p w14:paraId="68CDA55F" w14:textId="71C50C5C" w:rsidR="00234000" w:rsidRPr="00234000" w:rsidRDefault="00000000" w:rsidP="00234000">
          <w:pPr>
            <w:pStyle w:val="Inhopg1"/>
          </w:pPr>
          <w:hyperlink w:anchor="_Toc66531955" w:history="1">
            <w:r w:rsidR="00234000" w:rsidRPr="00234000">
              <w:rPr>
                <w:rStyle w:val="Hyperlink"/>
              </w:rPr>
              <w:t>7</w:t>
            </w:r>
            <w:r w:rsidR="00234000" w:rsidRPr="00234000">
              <w:tab/>
            </w:r>
            <w:r w:rsidR="00234000" w:rsidRPr="00234000">
              <w:rPr>
                <w:rStyle w:val="Hyperlink"/>
              </w:rPr>
              <w:t>Gebruikte afkortingen</w:t>
            </w:r>
            <w:r w:rsidR="00234000" w:rsidRPr="00234000">
              <w:rPr>
                <w:webHidden/>
              </w:rPr>
              <w:tab/>
            </w:r>
            <w:r w:rsidR="00234000" w:rsidRPr="00234000">
              <w:rPr>
                <w:webHidden/>
              </w:rPr>
              <w:fldChar w:fldCharType="begin"/>
            </w:r>
            <w:r w:rsidR="00234000" w:rsidRPr="00234000">
              <w:rPr>
                <w:webHidden/>
              </w:rPr>
              <w:instrText xml:space="preserve"> PAGEREF _Toc66531955 \h </w:instrText>
            </w:r>
            <w:r w:rsidR="00234000" w:rsidRPr="00234000">
              <w:rPr>
                <w:webHidden/>
              </w:rPr>
            </w:r>
            <w:r w:rsidR="00234000" w:rsidRPr="00234000">
              <w:rPr>
                <w:webHidden/>
              </w:rPr>
              <w:fldChar w:fldCharType="separate"/>
            </w:r>
            <w:r w:rsidR="00234000" w:rsidRPr="00234000">
              <w:rPr>
                <w:webHidden/>
              </w:rPr>
              <w:t>13</w:t>
            </w:r>
            <w:r w:rsidR="00234000" w:rsidRPr="00234000">
              <w:rPr>
                <w:webHidden/>
              </w:rPr>
              <w:fldChar w:fldCharType="end"/>
            </w:r>
          </w:hyperlink>
          <w:r w:rsidR="00234000">
            <w:rPr>
              <w:rStyle w:val="Hyperlink"/>
            </w:rPr>
            <w:br/>
          </w:r>
        </w:p>
        <w:p w14:paraId="344E288C" w14:textId="56675480" w:rsidR="00234000" w:rsidRPr="00234000" w:rsidRDefault="00000000" w:rsidP="00234000">
          <w:pPr>
            <w:pStyle w:val="Inhopg1"/>
          </w:pPr>
          <w:hyperlink w:anchor="_Toc66531956" w:history="1">
            <w:r w:rsidR="00234000" w:rsidRPr="00234000">
              <w:rPr>
                <w:rStyle w:val="Hyperlink"/>
              </w:rPr>
              <w:t>8</w:t>
            </w:r>
            <w:r w:rsidR="00234000" w:rsidRPr="00234000">
              <w:tab/>
            </w:r>
            <w:r w:rsidR="00234000" w:rsidRPr="00234000">
              <w:rPr>
                <w:rStyle w:val="Hyperlink"/>
              </w:rPr>
              <w:t>Bijlagen</w:t>
            </w:r>
            <w:r w:rsidR="00234000" w:rsidRPr="00234000">
              <w:rPr>
                <w:webHidden/>
              </w:rPr>
              <w:tab/>
            </w:r>
            <w:r w:rsidR="00234000" w:rsidRPr="00234000">
              <w:rPr>
                <w:webHidden/>
              </w:rPr>
              <w:fldChar w:fldCharType="begin"/>
            </w:r>
            <w:r w:rsidR="00234000" w:rsidRPr="00234000">
              <w:rPr>
                <w:webHidden/>
              </w:rPr>
              <w:instrText xml:space="preserve"> PAGEREF _Toc66531956 \h </w:instrText>
            </w:r>
            <w:r w:rsidR="00234000" w:rsidRPr="00234000">
              <w:rPr>
                <w:webHidden/>
              </w:rPr>
            </w:r>
            <w:r w:rsidR="00234000" w:rsidRPr="00234000">
              <w:rPr>
                <w:webHidden/>
              </w:rPr>
              <w:fldChar w:fldCharType="separate"/>
            </w:r>
            <w:r w:rsidR="00234000" w:rsidRPr="00234000">
              <w:rPr>
                <w:webHidden/>
              </w:rPr>
              <w:t>14</w:t>
            </w:r>
            <w:r w:rsidR="00234000" w:rsidRPr="00234000">
              <w:rPr>
                <w:webHidden/>
              </w:rPr>
              <w:fldChar w:fldCharType="end"/>
            </w:r>
          </w:hyperlink>
        </w:p>
        <w:p w14:paraId="35764014" w14:textId="58FDCF85" w:rsidR="00234000" w:rsidRPr="00234000" w:rsidRDefault="00000000">
          <w:pPr>
            <w:pStyle w:val="Inhopg2"/>
            <w:rPr>
              <w:rFonts w:asciiTheme="minorHAnsi" w:hAnsiTheme="minorHAnsi" w:cstheme="minorHAnsi"/>
              <w:sz w:val="22"/>
              <w:szCs w:val="22"/>
              <w:lang w:val="nl-NL"/>
            </w:rPr>
          </w:pPr>
          <w:hyperlink w:anchor="_Toc66531957" w:history="1">
            <w:r w:rsidR="00234000" w:rsidRPr="00234000">
              <w:rPr>
                <w:rStyle w:val="Hyperlink"/>
                <w:rFonts w:asciiTheme="minorHAnsi" w:hAnsiTheme="minorHAnsi" w:cstheme="minorHAnsi"/>
                <w:sz w:val="22"/>
                <w:szCs w:val="22"/>
              </w:rPr>
              <w:t>8.1</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Bijlage 1: Overzicht van verschillende faciliteiten</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_Toc66531957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14</w:t>
            </w:r>
            <w:r w:rsidR="00234000" w:rsidRPr="00234000">
              <w:rPr>
                <w:rFonts w:asciiTheme="minorHAnsi" w:hAnsiTheme="minorHAnsi" w:cstheme="minorHAnsi"/>
                <w:webHidden/>
                <w:sz w:val="22"/>
                <w:szCs w:val="22"/>
              </w:rPr>
              <w:fldChar w:fldCharType="end"/>
            </w:r>
          </w:hyperlink>
        </w:p>
        <w:p w14:paraId="1485021B" w14:textId="1AA75A2D" w:rsidR="00234000" w:rsidRPr="00234000" w:rsidRDefault="00000000">
          <w:pPr>
            <w:pStyle w:val="Inhopg3"/>
            <w:rPr>
              <w:rFonts w:asciiTheme="minorHAnsi" w:eastAsiaTheme="minorEastAsia" w:hAnsiTheme="minorHAnsi" w:cstheme="minorHAnsi"/>
              <w:lang w:eastAsia="nl-NL"/>
            </w:rPr>
          </w:pPr>
          <w:hyperlink w:anchor="_Toc66531958" w:history="1">
            <w:r w:rsidR="00234000" w:rsidRPr="00234000">
              <w:rPr>
                <w:rStyle w:val="Hyperlink"/>
                <w:rFonts w:asciiTheme="minorHAnsi" w:hAnsiTheme="minorHAnsi" w:cstheme="minorHAnsi"/>
              </w:rPr>
              <w:t>8.1.1</w:t>
            </w:r>
            <w:r w:rsidR="00234000" w:rsidRPr="00234000">
              <w:rPr>
                <w:rFonts w:asciiTheme="minorHAnsi" w:eastAsiaTheme="minorEastAsia" w:hAnsiTheme="minorHAnsi" w:cstheme="minorHAnsi"/>
                <w:lang w:eastAsia="nl-NL"/>
              </w:rPr>
              <w:tab/>
            </w:r>
            <w:r w:rsidR="00234000" w:rsidRPr="00234000">
              <w:rPr>
                <w:rStyle w:val="Hyperlink"/>
                <w:rFonts w:asciiTheme="minorHAnsi" w:hAnsiTheme="minorHAnsi" w:cstheme="minorHAnsi"/>
              </w:rPr>
              <w:t>Vergader- en secretariaatskosten</w:t>
            </w:r>
            <w:r w:rsidR="00234000" w:rsidRPr="00234000">
              <w:rPr>
                <w:rFonts w:asciiTheme="minorHAnsi" w:hAnsiTheme="minorHAnsi" w:cstheme="minorHAnsi"/>
                <w:webHidden/>
              </w:rPr>
              <w:tab/>
            </w:r>
            <w:r w:rsidR="00234000" w:rsidRPr="00234000">
              <w:rPr>
                <w:rFonts w:asciiTheme="minorHAnsi" w:hAnsiTheme="minorHAnsi" w:cstheme="minorHAnsi"/>
                <w:webHidden/>
              </w:rPr>
              <w:fldChar w:fldCharType="begin"/>
            </w:r>
            <w:r w:rsidR="00234000" w:rsidRPr="00234000">
              <w:rPr>
                <w:rFonts w:asciiTheme="minorHAnsi" w:hAnsiTheme="minorHAnsi" w:cstheme="minorHAnsi"/>
                <w:webHidden/>
              </w:rPr>
              <w:instrText xml:space="preserve"> PAGEREF _Toc66531958 \h </w:instrText>
            </w:r>
            <w:r w:rsidR="00234000" w:rsidRPr="00234000">
              <w:rPr>
                <w:rFonts w:asciiTheme="minorHAnsi" w:hAnsiTheme="minorHAnsi" w:cstheme="minorHAnsi"/>
                <w:webHidden/>
              </w:rPr>
            </w:r>
            <w:r w:rsidR="00234000" w:rsidRPr="00234000">
              <w:rPr>
                <w:rFonts w:asciiTheme="minorHAnsi" w:hAnsiTheme="minorHAnsi" w:cstheme="minorHAnsi"/>
                <w:webHidden/>
              </w:rPr>
              <w:fldChar w:fldCharType="separate"/>
            </w:r>
            <w:r w:rsidR="00234000" w:rsidRPr="00234000">
              <w:rPr>
                <w:rFonts w:asciiTheme="minorHAnsi" w:hAnsiTheme="minorHAnsi" w:cstheme="minorHAnsi"/>
                <w:webHidden/>
              </w:rPr>
              <w:t>14</w:t>
            </w:r>
            <w:r w:rsidR="00234000" w:rsidRPr="00234000">
              <w:rPr>
                <w:rFonts w:asciiTheme="minorHAnsi" w:hAnsiTheme="minorHAnsi" w:cstheme="minorHAnsi"/>
                <w:webHidden/>
              </w:rPr>
              <w:fldChar w:fldCharType="end"/>
            </w:r>
          </w:hyperlink>
        </w:p>
        <w:p w14:paraId="4DAE7A2F" w14:textId="7C135352" w:rsidR="00234000" w:rsidRPr="00234000" w:rsidRDefault="00000000">
          <w:pPr>
            <w:pStyle w:val="Inhopg3"/>
            <w:rPr>
              <w:rFonts w:asciiTheme="minorHAnsi" w:eastAsiaTheme="minorEastAsia" w:hAnsiTheme="minorHAnsi" w:cstheme="minorHAnsi"/>
              <w:lang w:eastAsia="nl-NL"/>
            </w:rPr>
          </w:pPr>
          <w:hyperlink w:anchor="_Toc66531959" w:history="1">
            <w:r w:rsidR="00234000" w:rsidRPr="00234000">
              <w:rPr>
                <w:rStyle w:val="Hyperlink"/>
                <w:rFonts w:asciiTheme="minorHAnsi" w:hAnsiTheme="minorHAnsi" w:cstheme="minorHAnsi"/>
              </w:rPr>
              <w:t>8.1.2</w:t>
            </w:r>
            <w:r w:rsidR="00234000" w:rsidRPr="00234000">
              <w:rPr>
                <w:rFonts w:asciiTheme="minorHAnsi" w:eastAsiaTheme="minorEastAsia" w:hAnsiTheme="minorHAnsi" w:cstheme="minorHAnsi"/>
                <w:lang w:eastAsia="nl-NL"/>
              </w:rPr>
              <w:tab/>
            </w:r>
            <w:r w:rsidR="00234000" w:rsidRPr="00234000">
              <w:rPr>
                <w:rStyle w:val="Hyperlink"/>
                <w:rFonts w:asciiTheme="minorHAnsi" w:hAnsiTheme="minorHAnsi" w:cstheme="minorHAnsi"/>
              </w:rPr>
              <w:t>Vergoeding onkosten</w:t>
            </w:r>
            <w:r w:rsidR="00234000" w:rsidRPr="00234000">
              <w:rPr>
                <w:rFonts w:asciiTheme="minorHAnsi" w:hAnsiTheme="minorHAnsi" w:cstheme="minorHAnsi"/>
                <w:webHidden/>
              </w:rPr>
              <w:tab/>
            </w:r>
            <w:r w:rsidR="00234000" w:rsidRPr="00234000">
              <w:rPr>
                <w:rFonts w:asciiTheme="minorHAnsi" w:hAnsiTheme="minorHAnsi" w:cstheme="minorHAnsi"/>
                <w:webHidden/>
              </w:rPr>
              <w:fldChar w:fldCharType="begin"/>
            </w:r>
            <w:r w:rsidR="00234000" w:rsidRPr="00234000">
              <w:rPr>
                <w:rFonts w:asciiTheme="minorHAnsi" w:hAnsiTheme="minorHAnsi" w:cstheme="minorHAnsi"/>
                <w:webHidden/>
              </w:rPr>
              <w:instrText xml:space="preserve"> PAGEREF _Toc66531959 \h </w:instrText>
            </w:r>
            <w:r w:rsidR="00234000" w:rsidRPr="00234000">
              <w:rPr>
                <w:rFonts w:asciiTheme="minorHAnsi" w:hAnsiTheme="minorHAnsi" w:cstheme="minorHAnsi"/>
                <w:webHidden/>
              </w:rPr>
            </w:r>
            <w:r w:rsidR="00234000" w:rsidRPr="00234000">
              <w:rPr>
                <w:rFonts w:asciiTheme="minorHAnsi" w:hAnsiTheme="minorHAnsi" w:cstheme="minorHAnsi"/>
                <w:webHidden/>
              </w:rPr>
              <w:fldChar w:fldCharType="separate"/>
            </w:r>
            <w:r w:rsidR="00234000" w:rsidRPr="00234000">
              <w:rPr>
                <w:rFonts w:asciiTheme="minorHAnsi" w:hAnsiTheme="minorHAnsi" w:cstheme="minorHAnsi"/>
                <w:webHidden/>
              </w:rPr>
              <w:t>14</w:t>
            </w:r>
            <w:r w:rsidR="00234000" w:rsidRPr="00234000">
              <w:rPr>
                <w:rFonts w:asciiTheme="minorHAnsi" w:hAnsiTheme="minorHAnsi" w:cstheme="minorHAnsi"/>
                <w:webHidden/>
              </w:rPr>
              <w:fldChar w:fldCharType="end"/>
            </w:r>
          </w:hyperlink>
        </w:p>
        <w:p w14:paraId="399235A4" w14:textId="0D24CEF7" w:rsidR="00234000" w:rsidRPr="00234000" w:rsidRDefault="00000000">
          <w:pPr>
            <w:pStyle w:val="Inhopg3"/>
            <w:rPr>
              <w:rFonts w:asciiTheme="minorHAnsi" w:eastAsiaTheme="minorEastAsia" w:hAnsiTheme="minorHAnsi" w:cstheme="minorHAnsi"/>
              <w:lang w:eastAsia="nl-NL"/>
            </w:rPr>
          </w:pPr>
          <w:hyperlink w:anchor="_Toc66531960" w:history="1">
            <w:r w:rsidR="00234000" w:rsidRPr="00234000">
              <w:rPr>
                <w:rStyle w:val="Hyperlink"/>
                <w:rFonts w:asciiTheme="minorHAnsi" w:hAnsiTheme="minorHAnsi" w:cstheme="minorHAnsi"/>
              </w:rPr>
              <w:t>8.1.3</w:t>
            </w:r>
            <w:r w:rsidR="00234000" w:rsidRPr="00234000">
              <w:rPr>
                <w:rFonts w:asciiTheme="minorHAnsi" w:eastAsiaTheme="minorEastAsia" w:hAnsiTheme="minorHAnsi" w:cstheme="minorHAnsi"/>
                <w:lang w:eastAsia="nl-NL"/>
              </w:rPr>
              <w:tab/>
            </w:r>
            <w:r w:rsidR="00234000" w:rsidRPr="00234000">
              <w:rPr>
                <w:rStyle w:val="Hyperlink"/>
                <w:rFonts w:asciiTheme="minorHAnsi" w:hAnsiTheme="minorHAnsi" w:cstheme="minorHAnsi"/>
              </w:rPr>
              <w:t>Scholingskosten</w:t>
            </w:r>
            <w:r w:rsidR="00234000" w:rsidRPr="00234000">
              <w:rPr>
                <w:rFonts w:asciiTheme="minorHAnsi" w:hAnsiTheme="minorHAnsi" w:cstheme="minorHAnsi"/>
                <w:webHidden/>
              </w:rPr>
              <w:tab/>
            </w:r>
            <w:r w:rsidR="00234000" w:rsidRPr="00234000">
              <w:rPr>
                <w:rFonts w:asciiTheme="minorHAnsi" w:hAnsiTheme="minorHAnsi" w:cstheme="minorHAnsi"/>
                <w:webHidden/>
              </w:rPr>
              <w:fldChar w:fldCharType="begin"/>
            </w:r>
            <w:r w:rsidR="00234000" w:rsidRPr="00234000">
              <w:rPr>
                <w:rFonts w:asciiTheme="minorHAnsi" w:hAnsiTheme="minorHAnsi" w:cstheme="minorHAnsi"/>
                <w:webHidden/>
              </w:rPr>
              <w:instrText xml:space="preserve"> PAGEREF _Toc66531960 \h </w:instrText>
            </w:r>
            <w:r w:rsidR="00234000" w:rsidRPr="00234000">
              <w:rPr>
                <w:rFonts w:asciiTheme="minorHAnsi" w:hAnsiTheme="minorHAnsi" w:cstheme="minorHAnsi"/>
                <w:webHidden/>
              </w:rPr>
            </w:r>
            <w:r w:rsidR="00234000" w:rsidRPr="00234000">
              <w:rPr>
                <w:rFonts w:asciiTheme="minorHAnsi" w:hAnsiTheme="minorHAnsi" w:cstheme="minorHAnsi"/>
                <w:webHidden/>
              </w:rPr>
              <w:fldChar w:fldCharType="separate"/>
            </w:r>
            <w:r w:rsidR="00234000" w:rsidRPr="00234000">
              <w:rPr>
                <w:rFonts w:asciiTheme="minorHAnsi" w:hAnsiTheme="minorHAnsi" w:cstheme="minorHAnsi"/>
                <w:webHidden/>
              </w:rPr>
              <w:t>14</w:t>
            </w:r>
            <w:r w:rsidR="00234000" w:rsidRPr="00234000">
              <w:rPr>
                <w:rFonts w:asciiTheme="minorHAnsi" w:hAnsiTheme="minorHAnsi" w:cstheme="minorHAnsi"/>
                <w:webHidden/>
              </w:rPr>
              <w:fldChar w:fldCharType="end"/>
            </w:r>
          </w:hyperlink>
        </w:p>
        <w:p w14:paraId="3920A2E1" w14:textId="631BAA24" w:rsidR="00234000" w:rsidRPr="00234000" w:rsidRDefault="00000000">
          <w:pPr>
            <w:pStyle w:val="Inhopg3"/>
            <w:rPr>
              <w:rFonts w:asciiTheme="minorHAnsi" w:eastAsiaTheme="minorEastAsia" w:hAnsiTheme="minorHAnsi" w:cstheme="minorHAnsi"/>
              <w:lang w:eastAsia="nl-NL"/>
            </w:rPr>
          </w:pPr>
          <w:hyperlink w:anchor="_Toc66531961" w:history="1">
            <w:r w:rsidR="00234000" w:rsidRPr="00234000">
              <w:rPr>
                <w:rStyle w:val="Hyperlink"/>
                <w:rFonts w:asciiTheme="minorHAnsi" w:hAnsiTheme="minorHAnsi" w:cstheme="minorHAnsi"/>
              </w:rPr>
              <w:t>8.1.4</w:t>
            </w:r>
            <w:r w:rsidR="00234000" w:rsidRPr="00234000">
              <w:rPr>
                <w:rFonts w:asciiTheme="minorHAnsi" w:eastAsiaTheme="minorEastAsia" w:hAnsiTheme="minorHAnsi" w:cstheme="minorHAnsi"/>
                <w:lang w:eastAsia="nl-NL"/>
              </w:rPr>
              <w:tab/>
            </w:r>
            <w:r w:rsidR="00234000" w:rsidRPr="00234000">
              <w:rPr>
                <w:rStyle w:val="Hyperlink"/>
                <w:rFonts w:asciiTheme="minorHAnsi" w:hAnsiTheme="minorHAnsi" w:cstheme="minorHAnsi"/>
              </w:rPr>
              <w:t>Interne ondersteuning</w:t>
            </w:r>
            <w:r w:rsidR="00234000" w:rsidRPr="00234000">
              <w:rPr>
                <w:rFonts w:asciiTheme="minorHAnsi" w:hAnsiTheme="minorHAnsi" w:cstheme="minorHAnsi"/>
                <w:webHidden/>
              </w:rPr>
              <w:tab/>
            </w:r>
            <w:r w:rsidR="00234000" w:rsidRPr="00234000">
              <w:rPr>
                <w:rFonts w:asciiTheme="minorHAnsi" w:hAnsiTheme="minorHAnsi" w:cstheme="minorHAnsi"/>
                <w:webHidden/>
              </w:rPr>
              <w:fldChar w:fldCharType="begin"/>
            </w:r>
            <w:r w:rsidR="00234000" w:rsidRPr="00234000">
              <w:rPr>
                <w:rFonts w:asciiTheme="minorHAnsi" w:hAnsiTheme="minorHAnsi" w:cstheme="minorHAnsi"/>
                <w:webHidden/>
              </w:rPr>
              <w:instrText xml:space="preserve"> PAGEREF _Toc66531961 \h </w:instrText>
            </w:r>
            <w:r w:rsidR="00234000" w:rsidRPr="00234000">
              <w:rPr>
                <w:rFonts w:asciiTheme="minorHAnsi" w:hAnsiTheme="minorHAnsi" w:cstheme="minorHAnsi"/>
                <w:webHidden/>
              </w:rPr>
            </w:r>
            <w:r w:rsidR="00234000" w:rsidRPr="00234000">
              <w:rPr>
                <w:rFonts w:asciiTheme="minorHAnsi" w:hAnsiTheme="minorHAnsi" w:cstheme="minorHAnsi"/>
                <w:webHidden/>
              </w:rPr>
              <w:fldChar w:fldCharType="separate"/>
            </w:r>
            <w:r w:rsidR="00234000" w:rsidRPr="00234000">
              <w:rPr>
                <w:rFonts w:asciiTheme="minorHAnsi" w:hAnsiTheme="minorHAnsi" w:cstheme="minorHAnsi"/>
                <w:webHidden/>
              </w:rPr>
              <w:t>15</w:t>
            </w:r>
            <w:r w:rsidR="00234000" w:rsidRPr="00234000">
              <w:rPr>
                <w:rFonts w:asciiTheme="minorHAnsi" w:hAnsiTheme="minorHAnsi" w:cstheme="minorHAnsi"/>
                <w:webHidden/>
              </w:rPr>
              <w:fldChar w:fldCharType="end"/>
            </w:r>
          </w:hyperlink>
        </w:p>
        <w:p w14:paraId="34156476" w14:textId="46D89014" w:rsidR="00234000" w:rsidRPr="00234000" w:rsidRDefault="00000000">
          <w:pPr>
            <w:pStyle w:val="Inhopg3"/>
            <w:rPr>
              <w:rFonts w:asciiTheme="minorHAnsi" w:eastAsiaTheme="minorEastAsia" w:hAnsiTheme="minorHAnsi" w:cstheme="minorHAnsi"/>
              <w:lang w:eastAsia="nl-NL"/>
            </w:rPr>
          </w:pPr>
          <w:hyperlink w:anchor="_Toc66531962" w:history="1">
            <w:r w:rsidR="00234000" w:rsidRPr="00234000">
              <w:rPr>
                <w:rStyle w:val="Hyperlink"/>
                <w:rFonts w:asciiTheme="minorHAnsi" w:hAnsiTheme="minorHAnsi" w:cstheme="minorHAnsi"/>
              </w:rPr>
              <w:t>8.1.5</w:t>
            </w:r>
            <w:r w:rsidR="00234000" w:rsidRPr="00234000">
              <w:rPr>
                <w:rFonts w:asciiTheme="minorHAnsi" w:eastAsiaTheme="minorEastAsia" w:hAnsiTheme="minorHAnsi" w:cstheme="minorHAnsi"/>
                <w:lang w:eastAsia="nl-NL"/>
              </w:rPr>
              <w:tab/>
            </w:r>
            <w:r w:rsidR="00234000" w:rsidRPr="00234000">
              <w:rPr>
                <w:rStyle w:val="Hyperlink"/>
                <w:rFonts w:asciiTheme="minorHAnsi" w:hAnsiTheme="minorHAnsi" w:cstheme="minorHAnsi"/>
              </w:rPr>
              <w:t>Externe ondersteuning</w:t>
            </w:r>
            <w:r w:rsidR="00234000" w:rsidRPr="00234000">
              <w:rPr>
                <w:rFonts w:asciiTheme="minorHAnsi" w:hAnsiTheme="minorHAnsi" w:cstheme="minorHAnsi"/>
                <w:webHidden/>
              </w:rPr>
              <w:tab/>
            </w:r>
            <w:r w:rsidR="00234000" w:rsidRPr="00234000">
              <w:rPr>
                <w:rFonts w:asciiTheme="minorHAnsi" w:hAnsiTheme="minorHAnsi" w:cstheme="minorHAnsi"/>
                <w:webHidden/>
              </w:rPr>
              <w:fldChar w:fldCharType="begin"/>
            </w:r>
            <w:r w:rsidR="00234000" w:rsidRPr="00234000">
              <w:rPr>
                <w:rFonts w:asciiTheme="minorHAnsi" w:hAnsiTheme="minorHAnsi" w:cstheme="minorHAnsi"/>
                <w:webHidden/>
              </w:rPr>
              <w:instrText xml:space="preserve"> PAGEREF _Toc66531962 \h </w:instrText>
            </w:r>
            <w:r w:rsidR="00234000" w:rsidRPr="00234000">
              <w:rPr>
                <w:rFonts w:asciiTheme="minorHAnsi" w:hAnsiTheme="minorHAnsi" w:cstheme="minorHAnsi"/>
                <w:webHidden/>
              </w:rPr>
            </w:r>
            <w:r w:rsidR="00234000" w:rsidRPr="00234000">
              <w:rPr>
                <w:rFonts w:asciiTheme="minorHAnsi" w:hAnsiTheme="minorHAnsi" w:cstheme="minorHAnsi"/>
                <w:webHidden/>
              </w:rPr>
              <w:fldChar w:fldCharType="separate"/>
            </w:r>
            <w:r w:rsidR="00234000" w:rsidRPr="00234000">
              <w:rPr>
                <w:rFonts w:asciiTheme="minorHAnsi" w:hAnsiTheme="minorHAnsi" w:cstheme="minorHAnsi"/>
                <w:webHidden/>
              </w:rPr>
              <w:t>15</w:t>
            </w:r>
            <w:r w:rsidR="00234000" w:rsidRPr="00234000">
              <w:rPr>
                <w:rFonts w:asciiTheme="minorHAnsi" w:hAnsiTheme="minorHAnsi" w:cstheme="minorHAnsi"/>
                <w:webHidden/>
              </w:rPr>
              <w:fldChar w:fldCharType="end"/>
            </w:r>
          </w:hyperlink>
        </w:p>
        <w:p w14:paraId="33BBCAB9" w14:textId="6D917A6B" w:rsidR="00234000" w:rsidRPr="00234000" w:rsidRDefault="00000000">
          <w:pPr>
            <w:pStyle w:val="Inhopg3"/>
            <w:rPr>
              <w:rFonts w:asciiTheme="minorHAnsi" w:eastAsiaTheme="minorEastAsia" w:hAnsiTheme="minorHAnsi" w:cstheme="minorHAnsi"/>
              <w:lang w:eastAsia="nl-NL"/>
            </w:rPr>
          </w:pPr>
          <w:hyperlink w:anchor="_Toc66531963" w:history="1">
            <w:r w:rsidR="00234000" w:rsidRPr="00234000">
              <w:rPr>
                <w:rStyle w:val="Hyperlink"/>
                <w:rFonts w:asciiTheme="minorHAnsi" w:hAnsiTheme="minorHAnsi" w:cstheme="minorHAnsi"/>
              </w:rPr>
              <w:t>8.1.6</w:t>
            </w:r>
            <w:r w:rsidR="00234000" w:rsidRPr="00234000">
              <w:rPr>
                <w:rFonts w:asciiTheme="minorHAnsi" w:eastAsiaTheme="minorEastAsia" w:hAnsiTheme="minorHAnsi" w:cstheme="minorHAnsi"/>
                <w:lang w:eastAsia="nl-NL"/>
              </w:rPr>
              <w:tab/>
            </w:r>
            <w:r w:rsidR="00234000" w:rsidRPr="00234000">
              <w:rPr>
                <w:rStyle w:val="Hyperlink"/>
                <w:rFonts w:asciiTheme="minorHAnsi" w:hAnsiTheme="minorHAnsi" w:cstheme="minorHAnsi"/>
              </w:rPr>
              <w:t>Doorbetaling aan het MR- werk bestede uren</w:t>
            </w:r>
            <w:r w:rsidR="00234000" w:rsidRPr="00234000">
              <w:rPr>
                <w:rFonts w:asciiTheme="minorHAnsi" w:hAnsiTheme="minorHAnsi" w:cstheme="minorHAnsi"/>
                <w:webHidden/>
              </w:rPr>
              <w:tab/>
            </w:r>
            <w:r w:rsidR="00234000" w:rsidRPr="00234000">
              <w:rPr>
                <w:rFonts w:asciiTheme="minorHAnsi" w:hAnsiTheme="minorHAnsi" w:cstheme="minorHAnsi"/>
                <w:webHidden/>
              </w:rPr>
              <w:fldChar w:fldCharType="begin"/>
            </w:r>
            <w:r w:rsidR="00234000" w:rsidRPr="00234000">
              <w:rPr>
                <w:rFonts w:asciiTheme="minorHAnsi" w:hAnsiTheme="minorHAnsi" w:cstheme="minorHAnsi"/>
                <w:webHidden/>
              </w:rPr>
              <w:instrText xml:space="preserve"> PAGEREF _Toc66531963 \h </w:instrText>
            </w:r>
            <w:r w:rsidR="00234000" w:rsidRPr="00234000">
              <w:rPr>
                <w:rFonts w:asciiTheme="minorHAnsi" w:hAnsiTheme="minorHAnsi" w:cstheme="minorHAnsi"/>
                <w:webHidden/>
              </w:rPr>
            </w:r>
            <w:r w:rsidR="00234000" w:rsidRPr="00234000">
              <w:rPr>
                <w:rFonts w:asciiTheme="minorHAnsi" w:hAnsiTheme="minorHAnsi" w:cstheme="minorHAnsi"/>
                <w:webHidden/>
              </w:rPr>
              <w:fldChar w:fldCharType="separate"/>
            </w:r>
            <w:r w:rsidR="00234000" w:rsidRPr="00234000">
              <w:rPr>
                <w:rFonts w:asciiTheme="minorHAnsi" w:hAnsiTheme="minorHAnsi" w:cstheme="minorHAnsi"/>
                <w:webHidden/>
              </w:rPr>
              <w:t>15</w:t>
            </w:r>
            <w:r w:rsidR="00234000" w:rsidRPr="00234000">
              <w:rPr>
                <w:rFonts w:asciiTheme="minorHAnsi" w:hAnsiTheme="minorHAnsi" w:cstheme="minorHAnsi"/>
                <w:webHidden/>
              </w:rPr>
              <w:fldChar w:fldCharType="end"/>
            </w:r>
          </w:hyperlink>
        </w:p>
        <w:p w14:paraId="465CFC77" w14:textId="093B67B3" w:rsidR="00234000" w:rsidRPr="00234000" w:rsidRDefault="00000000">
          <w:pPr>
            <w:pStyle w:val="Inhopg2"/>
            <w:rPr>
              <w:rFonts w:asciiTheme="minorHAnsi" w:hAnsiTheme="minorHAnsi" w:cstheme="minorHAnsi"/>
              <w:sz w:val="22"/>
              <w:szCs w:val="22"/>
              <w:lang w:val="nl-NL"/>
            </w:rPr>
          </w:pPr>
          <w:hyperlink w:anchor="_Toc66531964" w:history="1">
            <w:r w:rsidR="00234000" w:rsidRPr="00234000">
              <w:rPr>
                <w:rStyle w:val="Hyperlink"/>
                <w:rFonts w:asciiTheme="minorHAnsi" w:hAnsiTheme="minorHAnsi" w:cstheme="minorHAnsi"/>
                <w:sz w:val="22"/>
                <w:szCs w:val="22"/>
              </w:rPr>
              <w:t>8.2</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Bijlage 2: WMS, artikel 28</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_Toc66531964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16</w:t>
            </w:r>
            <w:r w:rsidR="00234000" w:rsidRPr="00234000">
              <w:rPr>
                <w:rFonts w:asciiTheme="minorHAnsi" w:hAnsiTheme="minorHAnsi" w:cstheme="minorHAnsi"/>
                <w:webHidden/>
                <w:sz w:val="22"/>
                <w:szCs w:val="22"/>
              </w:rPr>
              <w:fldChar w:fldCharType="end"/>
            </w:r>
          </w:hyperlink>
        </w:p>
        <w:p w14:paraId="784E323A" w14:textId="7E3880AA" w:rsidR="00234000" w:rsidRPr="00234000" w:rsidRDefault="00000000">
          <w:pPr>
            <w:pStyle w:val="Inhopg2"/>
            <w:rPr>
              <w:rFonts w:asciiTheme="minorHAnsi" w:hAnsiTheme="minorHAnsi" w:cstheme="minorHAnsi"/>
              <w:sz w:val="22"/>
              <w:szCs w:val="22"/>
              <w:lang w:val="nl-NL"/>
            </w:rPr>
          </w:pPr>
          <w:hyperlink w:anchor="_Toc66531965" w:history="1">
            <w:r w:rsidR="00234000" w:rsidRPr="00234000">
              <w:rPr>
                <w:rStyle w:val="Hyperlink"/>
                <w:rFonts w:asciiTheme="minorHAnsi" w:hAnsiTheme="minorHAnsi" w:cstheme="minorHAnsi"/>
                <w:sz w:val="22"/>
                <w:szCs w:val="22"/>
              </w:rPr>
              <w:t>8.3</w:t>
            </w:r>
            <w:r w:rsidR="00234000" w:rsidRPr="00234000">
              <w:rPr>
                <w:rFonts w:asciiTheme="minorHAnsi" w:hAnsiTheme="minorHAnsi" w:cstheme="minorHAnsi"/>
                <w:sz w:val="22"/>
                <w:szCs w:val="22"/>
                <w:lang w:val="nl-NL"/>
              </w:rPr>
              <w:tab/>
            </w:r>
            <w:r w:rsidR="00234000" w:rsidRPr="00234000">
              <w:rPr>
                <w:rStyle w:val="Hyperlink"/>
                <w:rFonts w:asciiTheme="minorHAnsi" w:hAnsiTheme="minorHAnsi" w:cstheme="minorHAnsi"/>
                <w:sz w:val="22"/>
                <w:szCs w:val="22"/>
              </w:rPr>
              <w:t>Bijlage 3: CAO, artikel 13.3</w:t>
            </w:r>
            <w:r w:rsidR="00234000" w:rsidRPr="00234000">
              <w:rPr>
                <w:rFonts w:asciiTheme="minorHAnsi" w:hAnsiTheme="minorHAnsi" w:cstheme="minorHAnsi"/>
                <w:webHidden/>
                <w:sz w:val="22"/>
                <w:szCs w:val="22"/>
              </w:rPr>
              <w:tab/>
            </w:r>
            <w:r w:rsidR="00234000" w:rsidRPr="00234000">
              <w:rPr>
                <w:rFonts w:asciiTheme="minorHAnsi" w:hAnsiTheme="minorHAnsi" w:cstheme="minorHAnsi"/>
                <w:webHidden/>
                <w:sz w:val="22"/>
                <w:szCs w:val="22"/>
              </w:rPr>
              <w:fldChar w:fldCharType="begin"/>
            </w:r>
            <w:r w:rsidR="00234000" w:rsidRPr="00234000">
              <w:rPr>
                <w:rFonts w:asciiTheme="minorHAnsi" w:hAnsiTheme="minorHAnsi" w:cstheme="minorHAnsi"/>
                <w:webHidden/>
                <w:sz w:val="22"/>
                <w:szCs w:val="22"/>
              </w:rPr>
              <w:instrText xml:space="preserve"> PAGEREF _Toc66531965 \h </w:instrText>
            </w:r>
            <w:r w:rsidR="00234000" w:rsidRPr="00234000">
              <w:rPr>
                <w:rFonts w:asciiTheme="minorHAnsi" w:hAnsiTheme="minorHAnsi" w:cstheme="minorHAnsi"/>
                <w:webHidden/>
                <w:sz w:val="22"/>
                <w:szCs w:val="22"/>
              </w:rPr>
            </w:r>
            <w:r w:rsidR="00234000" w:rsidRPr="00234000">
              <w:rPr>
                <w:rFonts w:asciiTheme="minorHAnsi" w:hAnsiTheme="minorHAnsi" w:cstheme="minorHAnsi"/>
                <w:webHidden/>
                <w:sz w:val="22"/>
                <w:szCs w:val="22"/>
              </w:rPr>
              <w:fldChar w:fldCharType="separate"/>
            </w:r>
            <w:r w:rsidR="00234000" w:rsidRPr="00234000">
              <w:rPr>
                <w:rFonts w:asciiTheme="minorHAnsi" w:hAnsiTheme="minorHAnsi" w:cstheme="minorHAnsi"/>
                <w:webHidden/>
                <w:sz w:val="22"/>
                <w:szCs w:val="22"/>
              </w:rPr>
              <w:t>17</w:t>
            </w:r>
            <w:r w:rsidR="00234000" w:rsidRPr="00234000">
              <w:rPr>
                <w:rFonts w:asciiTheme="minorHAnsi" w:hAnsiTheme="minorHAnsi" w:cstheme="minorHAnsi"/>
                <w:webHidden/>
                <w:sz w:val="22"/>
                <w:szCs w:val="22"/>
              </w:rPr>
              <w:fldChar w:fldCharType="end"/>
            </w:r>
          </w:hyperlink>
        </w:p>
        <w:p w14:paraId="6AE9C278" w14:textId="09CA7934" w:rsidR="00234000" w:rsidRPr="00234000" w:rsidRDefault="00000000">
          <w:pPr>
            <w:pStyle w:val="Inhopg3"/>
            <w:rPr>
              <w:rFonts w:asciiTheme="minorHAnsi" w:eastAsiaTheme="minorEastAsia" w:hAnsiTheme="minorHAnsi" w:cstheme="minorHAnsi"/>
              <w:lang w:eastAsia="nl-NL"/>
            </w:rPr>
          </w:pPr>
          <w:hyperlink w:anchor="_Toc66531966" w:history="1">
            <w:r w:rsidR="00234000" w:rsidRPr="00234000">
              <w:rPr>
                <w:rStyle w:val="Hyperlink"/>
                <w:rFonts w:asciiTheme="minorHAnsi" w:hAnsiTheme="minorHAnsi" w:cstheme="minorHAnsi"/>
              </w:rPr>
              <w:t>8.3.1</w:t>
            </w:r>
            <w:r w:rsidR="00234000" w:rsidRPr="00234000">
              <w:rPr>
                <w:rFonts w:asciiTheme="minorHAnsi" w:eastAsiaTheme="minorEastAsia" w:hAnsiTheme="minorHAnsi" w:cstheme="minorHAnsi"/>
                <w:lang w:eastAsia="nl-NL"/>
              </w:rPr>
              <w:tab/>
            </w:r>
            <w:r w:rsidR="00234000" w:rsidRPr="00234000">
              <w:rPr>
                <w:rStyle w:val="Hyperlink"/>
                <w:rFonts w:asciiTheme="minorHAnsi" w:hAnsiTheme="minorHAnsi" w:cstheme="minorHAnsi"/>
              </w:rPr>
              <w:t xml:space="preserve">Artikel 13.3 “Medezeggenschapsraad en faciliteiten” CAO-PO </w:t>
            </w:r>
            <w:r w:rsidR="00C410C6">
              <w:rPr>
                <w:rStyle w:val="Hyperlink"/>
                <w:rFonts w:asciiTheme="minorHAnsi" w:hAnsiTheme="minorHAnsi" w:cstheme="minorHAnsi"/>
              </w:rPr>
              <w:t>2022-2023</w:t>
            </w:r>
            <w:r w:rsidR="00234000" w:rsidRPr="00234000">
              <w:rPr>
                <w:rFonts w:asciiTheme="minorHAnsi" w:hAnsiTheme="minorHAnsi" w:cstheme="minorHAnsi"/>
                <w:webHidden/>
              </w:rPr>
              <w:tab/>
            </w:r>
            <w:r w:rsidR="00234000" w:rsidRPr="00234000">
              <w:rPr>
                <w:rFonts w:asciiTheme="minorHAnsi" w:hAnsiTheme="minorHAnsi" w:cstheme="minorHAnsi"/>
                <w:webHidden/>
              </w:rPr>
              <w:fldChar w:fldCharType="begin"/>
            </w:r>
            <w:r w:rsidR="00234000" w:rsidRPr="00234000">
              <w:rPr>
                <w:rFonts w:asciiTheme="minorHAnsi" w:hAnsiTheme="minorHAnsi" w:cstheme="minorHAnsi"/>
                <w:webHidden/>
              </w:rPr>
              <w:instrText xml:space="preserve"> PAGEREF _Toc66531966 \h </w:instrText>
            </w:r>
            <w:r w:rsidR="00234000" w:rsidRPr="00234000">
              <w:rPr>
                <w:rFonts w:asciiTheme="minorHAnsi" w:hAnsiTheme="minorHAnsi" w:cstheme="minorHAnsi"/>
                <w:webHidden/>
              </w:rPr>
            </w:r>
            <w:r w:rsidR="00234000" w:rsidRPr="00234000">
              <w:rPr>
                <w:rFonts w:asciiTheme="minorHAnsi" w:hAnsiTheme="minorHAnsi" w:cstheme="minorHAnsi"/>
                <w:webHidden/>
              </w:rPr>
              <w:fldChar w:fldCharType="separate"/>
            </w:r>
            <w:r w:rsidR="00234000" w:rsidRPr="00234000">
              <w:rPr>
                <w:rFonts w:asciiTheme="minorHAnsi" w:hAnsiTheme="minorHAnsi" w:cstheme="minorHAnsi"/>
                <w:webHidden/>
              </w:rPr>
              <w:t>17</w:t>
            </w:r>
            <w:r w:rsidR="00234000" w:rsidRPr="00234000">
              <w:rPr>
                <w:rFonts w:asciiTheme="minorHAnsi" w:hAnsiTheme="minorHAnsi" w:cstheme="minorHAnsi"/>
                <w:webHidden/>
              </w:rPr>
              <w:fldChar w:fldCharType="end"/>
            </w:r>
          </w:hyperlink>
        </w:p>
        <w:p w14:paraId="24D668E9" w14:textId="6A8EFED9" w:rsidR="00234000" w:rsidRPr="00234000" w:rsidRDefault="00000000">
          <w:pPr>
            <w:pStyle w:val="Inhopg3"/>
            <w:rPr>
              <w:rFonts w:asciiTheme="minorHAnsi" w:eastAsiaTheme="minorEastAsia" w:hAnsiTheme="minorHAnsi" w:cstheme="minorHAnsi"/>
              <w:lang w:eastAsia="nl-NL"/>
            </w:rPr>
          </w:pPr>
          <w:hyperlink w:anchor="_Toc66531967" w:history="1">
            <w:r w:rsidR="00234000" w:rsidRPr="00234000">
              <w:rPr>
                <w:rStyle w:val="Hyperlink"/>
                <w:rFonts w:asciiTheme="minorHAnsi" w:hAnsiTheme="minorHAnsi" w:cstheme="minorHAnsi"/>
              </w:rPr>
              <w:t>8.3.2</w:t>
            </w:r>
            <w:r w:rsidR="00234000" w:rsidRPr="00234000">
              <w:rPr>
                <w:rFonts w:asciiTheme="minorHAnsi" w:eastAsiaTheme="minorEastAsia" w:hAnsiTheme="minorHAnsi" w:cstheme="minorHAnsi"/>
                <w:lang w:eastAsia="nl-NL"/>
              </w:rPr>
              <w:tab/>
            </w:r>
            <w:r w:rsidR="00234000" w:rsidRPr="00234000">
              <w:rPr>
                <w:rStyle w:val="Hyperlink"/>
                <w:rFonts w:asciiTheme="minorHAnsi" w:eastAsia="Myriad Pro" w:hAnsiTheme="minorHAnsi" w:cstheme="minorHAnsi"/>
              </w:rPr>
              <w:t>Bijlage A11</w:t>
            </w:r>
            <w:r w:rsidR="00234000" w:rsidRPr="00234000">
              <w:rPr>
                <w:rFonts w:asciiTheme="minorHAnsi" w:hAnsiTheme="minorHAnsi" w:cstheme="minorHAnsi"/>
                <w:webHidden/>
              </w:rPr>
              <w:tab/>
            </w:r>
            <w:r w:rsidR="00234000" w:rsidRPr="00234000">
              <w:rPr>
                <w:rFonts w:asciiTheme="minorHAnsi" w:hAnsiTheme="minorHAnsi" w:cstheme="minorHAnsi"/>
                <w:webHidden/>
              </w:rPr>
              <w:fldChar w:fldCharType="begin"/>
            </w:r>
            <w:r w:rsidR="00234000" w:rsidRPr="00234000">
              <w:rPr>
                <w:rFonts w:asciiTheme="minorHAnsi" w:hAnsiTheme="minorHAnsi" w:cstheme="minorHAnsi"/>
                <w:webHidden/>
              </w:rPr>
              <w:instrText xml:space="preserve"> PAGEREF _Toc66531967 \h </w:instrText>
            </w:r>
            <w:r w:rsidR="00234000" w:rsidRPr="00234000">
              <w:rPr>
                <w:rFonts w:asciiTheme="minorHAnsi" w:hAnsiTheme="minorHAnsi" w:cstheme="minorHAnsi"/>
                <w:webHidden/>
              </w:rPr>
            </w:r>
            <w:r w:rsidR="00234000" w:rsidRPr="00234000">
              <w:rPr>
                <w:rFonts w:asciiTheme="minorHAnsi" w:hAnsiTheme="minorHAnsi" w:cstheme="minorHAnsi"/>
                <w:webHidden/>
              </w:rPr>
              <w:fldChar w:fldCharType="separate"/>
            </w:r>
            <w:r w:rsidR="00234000" w:rsidRPr="00234000">
              <w:rPr>
                <w:rFonts w:asciiTheme="minorHAnsi" w:hAnsiTheme="minorHAnsi" w:cstheme="minorHAnsi"/>
                <w:webHidden/>
              </w:rPr>
              <w:t>18</w:t>
            </w:r>
            <w:r w:rsidR="00234000" w:rsidRPr="00234000">
              <w:rPr>
                <w:rFonts w:asciiTheme="minorHAnsi" w:hAnsiTheme="minorHAnsi" w:cstheme="minorHAnsi"/>
                <w:webHidden/>
              </w:rPr>
              <w:fldChar w:fldCharType="end"/>
            </w:r>
          </w:hyperlink>
        </w:p>
        <w:p w14:paraId="2B420A07" w14:textId="0AD3C053" w:rsidR="00234000" w:rsidRPr="00234000" w:rsidRDefault="00234000">
          <w:pPr>
            <w:rPr>
              <w:rFonts w:asciiTheme="minorHAnsi" w:hAnsiTheme="minorHAnsi" w:cstheme="minorHAnsi"/>
            </w:rPr>
          </w:pPr>
          <w:r w:rsidRPr="00234000">
            <w:rPr>
              <w:rFonts w:asciiTheme="minorHAnsi" w:hAnsiTheme="minorHAnsi" w:cstheme="minorHAnsi"/>
              <w:b/>
              <w:bCs/>
            </w:rPr>
            <w:fldChar w:fldCharType="end"/>
          </w:r>
        </w:p>
      </w:sdtContent>
    </w:sdt>
    <w:p w14:paraId="5ED01C7F" w14:textId="2F78172A" w:rsidR="00824EBB" w:rsidRPr="00C51F0F" w:rsidRDefault="00824EBB" w:rsidP="008E7356">
      <w:pPr>
        <w:rPr>
          <w:rFonts w:asciiTheme="minorHAnsi" w:hAnsiTheme="minorHAnsi" w:cstheme="minorHAnsi"/>
          <w:sz w:val="24"/>
          <w:szCs w:val="24"/>
        </w:rPr>
      </w:pPr>
    </w:p>
    <w:p w14:paraId="5ED01C80" w14:textId="49806B0E" w:rsidR="00343CE2" w:rsidRPr="00C51F0F" w:rsidRDefault="00343CE2" w:rsidP="00343CE2">
      <w:pPr>
        <w:pStyle w:val="Kop1"/>
        <w:rPr>
          <w:rFonts w:asciiTheme="minorHAnsi" w:hAnsiTheme="minorHAnsi" w:cstheme="minorHAnsi"/>
          <w:szCs w:val="32"/>
        </w:rPr>
      </w:pPr>
      <w:bookmarkStart w:id="1" w:name="_Toc8028037"/>
      <w:bookmarkStart w:id="2" w:name="_Toc66531935"/>
      <w:r w:rsidRPr="00C51F0F">
        <w:rPr>
          <w:rFonts w:asciiTheme="minorHAnsi" w:hAnsiTheme="minorHAnsi" w:cstheme="minorHAnsi"/>
          <w:szCs w:val="32"/>
        </w:rPr>
        <w:lastRenderedPageBreak/>
        <w:t>Inleiding</w:t>
      </w:r>
      <w:bookmarkEnd w:id="1"/>
      <w:bookmarkEnd w:id="2"/>
      <w:r w:rsidR="00494FBC" w:rsidRPr="00C51F0F">
        <w:rPr>
          <w:rFonts w:asciiTheme="minorHAnsi" w:hAnsiTheme="minorHAnsi" w:cstheme="minorHAnsi"/>
          <w:szCs w:val="32"/>
        </w:rPr>
        <w:br/>
      </w:r>
    </w:p>
    <w:p w14:paraId="5ED01C81" w14:textId="395DAD9E" w:rsidR="00343CE2" w:rsidRPr="00C51F0F" w:rsidRDefault="25925F50" w:rsidP="00F925F2">
      <w:pPr>
        <w:pStyle w:val="Kop2"/>
        <w:rPr>
          <w:rFonts w:asciiTheme="minorHAnsi" w:hAnsiTheme="minorHAnsi" w:cstheme="minorHAnsi"/>
          <w:sz w:val="24"/>
          <w:szCs w:val="24"/>
        </w:rPr>
      </w:pPr>
      <w:bookmarkStart w:id="3" w:name="_Toc8028038"/>
      <w:bookmarkStart w:id="4" w:name="_Toc66531936"/>
      <w:r w:rsidRPr="00C51F0F">
        <w:rPr>
          <w:rFonts w:asciiTheme="minorHAnsi" w:hAnsiTheme="minorHAnsi" w:cstheme="minorHAnsi"/>
          <w:sz w:val="24"/>
          <w:szCs w:val="24"/>
        </w:rPr>
        <w:t>Waarom</w:t>
      </w:r>
      <w:r w:rsidR="00C51F0F">
        <w:rPr>
          <w:rFonts w:asciiTheme="minorHAnsi" w:hAnsiTheme="minorHAnsi" w:cstheme="minorHAnsi"/>
          <w:sz w:val="24"/>
          <w:szCs w:val="24"/>
        </w:rPr>
        <w:t xml:space="preserve"> schrijft de MR</w:t>
      </w:r>
      <w:r w:rsidRPr="00C51F0F">
        <w:rPr>
          <w:rFonts w:asciiTheme="minorHAnsi" w:hAnsiTheme="minorHAnsi" w:cstheme="minorHAnsi"/>
          <w:sz w:val="24"/>
          <w:szCs w:val="24"/>
        </w:rPr>
        <w:t xml:space="preserve"> een activiteitenplan?</w:t>
      </w:r>
      <w:bookmarkEnd w:id="3"/>
      <w:bookmarkEnd w:id="4"/>
    </w:p>
    <w:p w14:paraId="7B880843" w14:textId="063040B0" w:rsidR="00F925F2" w:rsidRPr="00C51F0F" w:rsidRDefault="25925F50" w:rsidP="0049064A">
      <w:pPr>
        <w:rPr>
          <w:rFonts w:asciiTheme="minorHAnsi" w:hAnsiTheme="minorHAnsi" w:cstheme="minorHAnsi"/>
          <w:sz w:val="24"/>
          <w:szCs w:val="24"/>
        </w:rPr>
      </w:pPr>
      <w:r w:rsidRPr="00C51F0F">
        <w:rPr>
          <w:rFonts w:asciiTheme="minorHAnsi" w:eastAsia="Myriad Pro" w:hAnsiTheme="minorHAnsi" w:cstheme="minorHAnsi"/>
          <w:color w:val="0A0A0A"/>
          <w:sz w:val="24"/>
          <w:szCs w:val="24"/>
        </w:rPr>
        <w:t xml:space="preserve">De nieuwe cao primair onderwijs geldt </w:t>
      </w:r>
      <w:r w:rsidRPr="00C410C6">
        <w:rPr>
          <w:rFonts w:asciiTheme="minorHAnsi" w:eastAsia="Myriad Pro" w:hAnsiTheme="minorHAnsi" w:cstheme="minorHAnsi"/>
          <w:color w:val="0A0A0A"/>
          <w:sz w:val="24"/>
          <w:szCs w:val="24"/>
        </w:rPr>
        <w:t xml:space="preserve">per </w:t>
      </w:r>
      <w:r w:rsidR="00C410C6" w:rsidRPr="00C410C6">
        <w:rPr>
          <w:rFonts w:asciiTheme="minorHAnsi" w:hAnsiTheme="minorHAnsi" w:cstheme="minorHAnsi"/>
        </w:rPr>
        <w:t>1 juni 2022 tot en met 30 april 2023</w:t>
      </w:r>
      <w:r w:rsidRPr="00C51F0F">
        <w:rPr>
          <w:rFonts w:asciiTheme="minorHAnsi" w:eastAsia="Myriad Pro" w:hAnsiTheme="minorHAnsi" w:cstheme="minorHAnsi"/>
          <w:color w:val="0A0A0A"/>
          <w:sz w:val="24"/>
          <w:szCs w:val="24"/>
        </w:rPr>
        <w:t xml:space="preserve"> </w:t>
      </w:r>
      <w:r w:rsidR="00C51F0F" w:rsidRPr="00C51F0F">
        <w:rPr>
          <w:rFonts w:asciiTheme="minorHAnsi" w:hAnsiTheme="minorHAnsi" w:cstheme="minorHAnsi"/>
          <w:color w:val="000000"/>
          <w:sz w:val="24"/>
          <w:szCs w:val="24"/>
          <w:shd w:val="clear" w:color="auto" w:fill="FFFFFF"/>
        </w:rPr>
        <w:t xml:space="preserve">maar </w:t>
      </w:r>
      <w:r w:rsidR="0049064A">
        <w:rPr>
          <w:rFonts w:asciiTheme="minorHAnsi" w:hAnsiTheme="minorHAnsi" w:cstheme="minorHAnsi"/>
          <w:color w:val="000000"/>
          <w:sz w:val="24"/>
          <w:szCs w:val="24"/>
          <w:shd w:val="clear" w:color="auto" w:fill="FFFFFF"/>
        </w:rPr>
        <w:t>loopt</w:t>
      </w:r>
      <w:r w:rsidR="00C51F0F" w:rsidRPr="00C51F0F">
        <w:rPr>
          <w:rFonts w:asciiTheme="minorHAnsi" w:hAnsiTheme="minorHAnsi" w:cstheme="minorHAnsi"/>
          <w:color w:val="000000"/>
          <w:sz w:val="24"/>
          <w:szCs w:val="24"/>
          <w:shd w:val="clear" w:color="auto" w:fill="FFFFFF"/>
        </w:rPr>
        <w:t xml:space="preserve"> door totdat er een nieuw cao-akkoord is</w:t>
      </w:r>
      <w:r w:rsidR="00015C64" w:rsidRPr="00C51F0F">
        <w:rPr>
          <w:rFonts w:asciiTheme="minorHAnsi" w:eastAsia="Myriad Pro" w:hAnsiTheme="minorHAnsi" w:cstheme="minorHAnsi"/>
          <w:color w:val="0A0A0A"/>
          <w:sz w:val="24"/>
          <w:szCs w:val="24"/>
        </w:rPr>
        <w:t>.</w:t>
      </w:r>
      <w:r w:rsidRPr="00C51F0F">
        <w:rPr>
          <w:rFonts w:asciiTheme="minorHAnsi" w:eastAsia="Myriad Pro" w:hAnsiTheme="minorHAnsi" w:cstheme="minorHAnsi"/>
          <w:color w:val="0A0A0A"/>
          <w:sz w:val="24"/>
          <w:szCs w:val="24"/>
        </w:rPr>
        <w:t xml:space="preserve"> In de cao zijn</w:t>
      </w:r>
      <w:r w:rsidRPr="00C51F0F">
        <w:rPr>
          <w:rFonts w:asciiTheme="minorHAnsi" w:hAnsiTheme="minorHAnsi" w:cstheme="minorHAnsi"/>
          <w:sz w:val="24"/>
          <w:szCs w:val="24"/>
        </w:rPr>
        <w:t xml:space="preserve"> afspraken vastgelegd over de faciliteiten in tijd en over een budget voor de M</w:t>
      </w:r>
      <w:r w:rsidR="00C51F0F">
        <w:rPr>
          <w:rFonts w:asciiTheme="minorHAnsi" w:hAnsiTheme="minorHAnsi" w:cstheme="minorHAnsi"/>
          <w:sz w:val="24"/>
          <w:szCs w:val="24"/>
        </w:rPr>
        <w:t>edezeggenschapsraad (M</w:t>
      </w:r>
      <w:r w:rsidRPr="00C51F0F">
        <w:rPr>
          <w:rFonts w:asciiTheme="minorHAnsi" w:hAnsiTheme="minorHAnsi" w:cstheme="minorHAnsi"/>
          <w:sz w:val="24"/>
          <w:szCs w:val="24"/>
        </w:rPr>
        <w:t>R</w:t>
      </w:r>
      <w:r w:rsidR="00C51F0F">
        <w:rPr>
          <w:rFonts w:asciiTheme="minorHAnsi" w:hAnsiTheme="minorHAnsi" w:cstheme="minorHAnsi"/>
          <w:sz w:val="24"/>
          <w:szCs w:val="24"/>
        </w:rPr>
        <w:t>)</w:t>
      </w:r>
      <w:r w:rsidRPr="00C51F0F">
        <w:rPr>
          <w:rFonts w:asciiTheme="minorHAnsi" w:hAnsiTheme="minorHAnsi" w:cstheme="minorHAnsi"/>
          <w:sz w:val="24"/>
          <w:szCs w:val="24"/>
        </w:rPr>
        <w:t xml:space="preserve">. Hieraan is de voorwaarde gekoppeld dat de MR de inzet van deze faciliteiten met een activiteitenplan onderbouwt. </w:t>
      </w:r>
      <w:r w:rsidR="0049064A">
        <w:rPr>
          <w:rFonts w:asciiTheme="minorHAnsi" w:hAnsiTheme="minorHAnsi" w:cstheme="minorHAnsi"/>
          <w:sz w:val="24"/>
          <w:szCs w:val="24"/>
        </w:rPr>
        <w:br/>
      </w:r>
      <w:r w:rsidR="00C51F0F">
        <w:rPr>
          <w:rFonts w:asciiTheme="minorHAnsi" w:hAnsiTheme="minorHAnsi" w:cstheme="minorHAnsi"/>
          <w:sz w:val="24"/>
          <w:szCs w:val="24"/>
        </w:rPr>
        <w:t>Het is een document vanuit de MR naar de school. Omgekeerd krijgt de MR v</w:t>
      </w:r>
      <w:r w:rsidR="00F925F2" w:rsidRPr="00C51F0F">
        <w:rPr>
          <w:rFonts w:asciiTheme="minorHAnsi" w:hAnsiTheme="minorHAnsi" w:cstheme="minorHAnsi"/>
          <w:sz w:val="24"/>
          <w:szCs w:val="24"/>
        </w:rPr>
        <w:t xml:space="preserve">an het bevoegd gezag </w:t>
      </w:r>
      <w:r w:rsidR="0049064A">
        <w:rPr>
          <w:rFonts w:asciiTheme="minorHAnsi" w:hAnsiTheme="minorHAnsi" w:cstheme="minorHAnsi"/>
          <w:sz w:val="24"/>
          <w:szCs w:val="24"/>
        </w:rPr>
        <w:t xml:space="preserve">inzage </w:t>
      </w:r>
      <w:r w:rsidR="00F925F2" w:rsidRPr="00C51F0F">
        <w:rPr>
          <w:rFonts w:asciiTheme="minorHAnsi" w:hAnsiTheme="minorHAnsi" w:cstheme="minorHAnsi"/>
          <w:sz w:val="24"/>
          <w:szCs w:val="24"/>
        </w:rPr>
        <w:t xml:space="preserve">hoe de middelen die de school van de overheid ontvangt worden ingezet. </w:t>
      </w:r>
      <w:r w:rsidR="0049064A">
        <w:rPr>
          <w:rFonts w:asciiTheme="minorHAnsi" w:hAnsiTheme="minorHAnsi" w:cstheme="minorHAnsi"/>
          <w:sz w:val="24"/>
          <w:szCs w:val="24"/>
        </w:rPr>
        <w:t>Een activiteitenplan is van belang en geeft een onderbouwing per schooljaar van wat ze willen gaan doen</w:t>
      </w:r>
      <w:r w:rsidR="00F53C3F">
        <w:rPr>
          <w:rFonts w:asciiTheme="minorHAnsi" w:hAnsiTheme="minorHAnsi" w:cstheme="minorHAnsi"/>
          <w:sz w:val="24"/>
          <w:szCs w:val="24"/>
        </w:rPr>
        <w:t>.</w:t>
      </w:r>
      <w:r w:rsidR="0049064A">
        <w:rPr>
          <w:rFonts w:asciiTheme="minorHAnsi" w:hAnsiTheme="minorHAnsi" w:cstheme="minorHAnsi"/>
          <w:sz w:val="24"/>
          <w:szCs w:val="24"/>
        </w:rPr>
        <w:t xml:space="preserve"> </w:t>
      </w:r>
      <w:r w:rsidR="00F53C3F" w:rsidRPr="009E0509">
        <w:rPr>
          <w:rFonts w:asciiTheme="minorHAnsi" w:hAnsiTheme="minorHAnsi" w:cstheme="minorHAnsi"/>
          <w:sz w:val="24"/>
          <w:szCs w:val="24"/>
        </w:rPr>
        <w:t>O</w:t>
      </w:r>
      <w:r w:rsidR="0049064A" w:rsidRPr="009E0509">
        <w:rPr>
          <w:rFonts w:asciiTheme="minorHAnsi" w:hAnsiTheme="minorHAnsi" w:cstheme="minorHAnsi"/>
          <w:sz w:val="24"/>
          <w:szCs w:val="24"/>
        </w:rPr>
        <w:t xml:space="preserve">ok kunnen ze in dit plan onderbouwen als </w:t>
      </w:r>
      <w:r w:rsidR="00F925F2" w:rsidRPr="009E0509">
        <w:rPr>
          <w:rFonts w:asciiTheme="minorHAnsi" w:hAnsiTheme="minorHAnsi" w:cstheme="minorHAnsi"/>
          <w:sz w:val="24"/>
          <w:szCs w:val="24"/>
        </w:rPr>
        <w:t>faciliteiten uitgaan boven de grens die de CAO hiervoor stelt.</w:t>
      </w:r>
      <w:r w:rsidR="00F925F2" w:rsidRPr="00C51F0F">
        <w:rPr>
          <w:rFonts w:asciiTheme="minorHAnsi" w:hAnsiTheme="minorHAnsi" w:cstheme="minorHAnsi"/>
          <w:sz w:val="24"/>
          <w:szCs w:val="24"/>
        </w:rPr>
        <w:t xml:space="preserve"> </w:t>
      </w:r>
    </w:p>
    <w:p w14:paraId="1E9DE4BF" w14:textId="77777777" w:rsidR="00640CE4" w:rsidRPr="00C51F0F" w:rsidRDefault="00640CE4" w:rsidP="00F925F2">
      <w:pPr>
        <w:rPr>
          <w:rFonts w:asciiTheme="minorHAnsi" w:hAnsiTheme="minorHAnsi" w:cstheme="minorHAnsi"/>
          <w:sz w:val="24"/>
          <w:szCs w:val="24"/>
        </w:rPr>
      </w:pPr>
    </w:p>
    <w:p w14:paraId="2CB1FF22" w14:textId="566BE559" w:rsidR="00F925F2" w:rsidRPr="00C51F0F" w:rsidRDefault="0049064A" w:rsidP="00F925F2">
      <w:pPr>
        <w:rPr>
          <w:rFonts w:asciiTheme="minorHAnsi" w:hAnsiTheme="minorHAnsi" w:cstheme="minorHAnsi"/>
          <w:sz w:val="24"/>
          <w:szCs w:val="24"/>
        </w:rPr>
      </w:pPr>
      <w:r>
        <w:rPr>
          <w:rFonts w:asciiTheme="minorHAnsi" w:hAnsiTheme="minorHAnsi" w:cstheme="minorHAnsi"/>
          <w:sz w:val="24"/>
          <w:szCs w:val="24"/>
        </w:rPr>
        <w:t>Het</w:t>
      </w:r>
      <w:r w:rsidR="00F925F2" w:rsidRPr="00C51F0F">
        <w:rPr>
          <w:rFonts w:asciiTheme="minorHAnsi" w:hAnsiTheme="minorHAnsi" w:cstheme="minorHAnsi"/>
          <w:sz w:val="24"/>
          <w:szCs w:val="24"/>
        </w:rPr>
        <w:t xml:space="preserve"> activiteitenplan</w:t>
      </w:r>
      <w:r>
        <w:rPr>
          <w:rFonts w:asciiTheme="minorHAnsi" w:hAnsiTheme="minorHAnsi" w:cstheme="minorHAnsi"/>
          <w:sz w:val="24"/>
          <w:szCs w:val="24"/>
        </w:rPr>
        <w:t xml:space="preserve"> is</w:t>
      </w:r>
      <w:r w:rsidR="00F925F2" w:rsidRPr="00C51F0F">
        <w:rPr>
          <w:rFonts w:asciiTheme="minorHAnsi" w:hAnsiTheme="minorHAnsi" w:cstheme="minorHAnsi"/>
          <w:sz w:val="24"/>
          <w:szCs w:val="24"/>
        </w:rPr>
        <w:t xml:space="preserve"> tevens een middel voor de: </w:t>
      </w:r>
    </w:p>
    <w:p w14:paraId="5889F883" w14:textId="7E542205" w:rsidR="00F925F2" w:rsidRPr="00C51F0F" w:rsidRDefault="25925F50" w:rsidP="00F925F2">
      <w:pPr>
        <w:pStyle w:val="bullet1"/>
        <w:rPr>
          <w:rFonts w:asciiTheme="minorHAnsi" w:hAnsiTheme="minorHAnsi" w:cstheme="minorHAnsi"/>
          <w:sz w:val="24"/>
          <w:szCs w:val="24"/>
        </w:rPr>
      </w:pPr>
      <w:r w:rsidRPr="00C51F0F">
        <w:rPr>
          <w:rFonts w:asciiTheme="minorHAnsi" w:hAnsiTheme="minorHAnsi" w:cstheme="minorHAnsi"/>
          <w:sz w:val="24"/>
          <w:szCs w:val="24"/>
        </w:rPr>
        <w:t xml:space="preserve">interne organisatie van de </w:t>
      </w:r>
      <w:r w:rsidR="0049064A">
        <w:rPr>
          <w:rFonts w:asciiTheme="minorHAnsi" w:hAnsiTheme="minorHAnsi" w:cstheme="minorHAnsi"/>
          <w:sz w:val="24"/>
          <w:szCs w:val="24"/>
        </w:rPr>
        <w:t>MR</w:t>
      </w:r>
      <w:r w:rsidRPr="00C51F0F">
        <w:rPr>
          <w:rFonts w:asciiTheme="minorHAnsi" w:hAnsiTheme="minorHAnsi" w:cstheme="minorHAnsi"/>
          <w:sz w:val="24"/>
          <w:szCs w:val="24"/>
        </w:rPr>
        <w:t xml:space="preserve">: Het geeft voor de </w:t>
      </w:r>
      <w:r w:rsidR="00F53C3F">
        <w:rPr>
          <w:rFonts w:asciiTheme="minorHAnsi" w:hAnsiTheme="minorHAnsi" w:cstheme="minorHAnsi"/>
          <w:sz w:val="24"/>
          <w:szCs w:val="24"/>
        </w:rPr>
        <w:t>MR</w:t>
      </w:r>
      <w:r w:rsidRPr="00C51F0F">
        <w:rPr>
          <w:rFonts w:asciiTheme="minorHAnsi" w:hAnsiTheme="minorHAnsi" w:cstheme="minorHAnsi"/>
          <w:sz w:val="24"/>
          <w:szCs w:val="24"/>
        </w:rPr>
        <w:t xml:space="preserve">-leden een overzicht van wat de </w:t>
      </w:r>
      <w:r w:rsidR="00F53C3F">
        <w:rPr>
          <w:rFonts w:asciiTheme="minorHAnsi" w:hAnsiTheme="minorHAnsi" w:cstheme="minorHAnsi"/>
          <w:sz w:val="24"/>
          <w:szCs w:val="24"/>
        </w:rPr>
        <w:t>MR</w:t>
      </w:r>
      <w:r w:rsidRPr="00C51F0F">
        <w:rPr>
          <w:rFonts w:asciiTheme="minorHAnsi" w:hAnsiTheme="minorHAnsi" w:cstheme="minorHAnsi"/>
          <w:sz w:val="24"/>
          <w:szCs w:val="24"/>
        </w:rPr>
        <w:t>(-geleding) de komende periode gaat doen: wanneer, en door wie?</w:t>
      </w:r>
    </w:p>
    <w:p w14:paraId="400F9C45" w14:textId="77777777" w:rsidR="00F925F2" w:rsidRPr="00C51F0F" w:rsidRDefault="00F925F2" w:rsidP="00640CE4">
      <w:pPr>
        <w:spacing w:line="120" w:lineRule="auto"/>
        <w:rPr>
          <w:rFonts w:asciiTheme="minorHAnsi" w:hAnsiTheme="minorHAnsi" w:cstheme="minorHAnsi"/>
          <w:sz w:val="24"/>
          <w:szCs w:val="24"/>
        </w:rPr>
      </w:pPr>
    </w:p>
    <w:p w14:paraId="44D27E0D" w14:textId="13839F1C" w:rsidR="00640CE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 xml:space="preserve">externe organisatie: Het biedt de </w:t>
      </w:r>
      <w:r w:rsidR="0049064A">
        <w:rPr>
          <w:rFonts w:asciiTheme="minorHAnsi" w:hAnsiTheme="minorHAnsi" w:cstheme="minorHAnsi"/>
          <w:sz w:val="24"/>
          <w:szCs w:val="24"/>
        </w:rPr>
        <w:t>MR</w:t>
      </w:r>
      <w:r w:rsidRPr="00C51F0F">
        <w:rPr>
          <w:rFonts w:asciiTheme="minorHAnsi" w:hAnsiTheme="minorHAnsi" w:cstheme="minorHAnsi"/>
          <w:sz w:val="24"/>
          <w:szCs w:val="24"/>
        </w:rPr>
        <w:t xml:space="preserve"> een instrument voor het informeren en profileren richting de achterban en het bevoegd gezag: Wat gaat de </w:t>
      </w:r>
      <w:r w:rsidR="00F53C3F">
        <w:rPr>
          <w:rFonts w:asciiTheme="minorHAnsi" w:hAnsiTheme="minorHAnsi" w:cstheme="minorHAnsi"/>
          <w:sz w:val="24"/>
          <w:szCs w:val="24"/>
        </w:rPr>
        <w:t>MR</w:t>
      </w:r>
      <w:r w:rsidRPr="00C51F0F">
        <w:rPr>
          <w:rFonts w:asciiTheme="minorHAnsi" w:hAnsiTheme="minorHAnsi" w:cstheme="minorHAnsi"/>
          <w:sz w:val="24"/>
          <w:szCs w:val="24"/>
        </w:rPr>
        <w:t xml:space="preserve">(-geleding) namens de achterban doen? Wat zijn de speerpunten voor de komende periode? Hoe wil de </w:t>
      </w:r>
      <w:r w:rsidR="00F53C3F">
        <w:rPr>
          <w:rFonts w:asciiTheme="minorHAnsi" w:hAnsiTheme="minorHAnsi" w:cstheme="minorHAnsi"/>
          <w:sz w:val="24"/>
          <w:szCs w:val="24"/>
        </w:rPr>
        <w:t>MR</w:t>
      </w:r>
      <w:r w:rsidRPr="00C51F0F">
        <w:rPr>
          <w:rFonts w:asciiTheme="minorHAnsi" w:hAnsiTheme="minorHAnsi" w:cstheme="minorHAnsi"/>
          <w:sz w:val="24"/>
          <w:szCs w:val="24"/>
        </w:rPr>
        <w:t>(-geleding) het contact met de achterban onderhouden en deze bij de besluitvorming betrekken?</w:t>
      </w:r>
    </w:p>
    <w:p w14:paraId="24005134" w14:textId="77777777" w:rsidR="00640CE4" w:rsidRPr="00C51F0F" w:rsidRDefault="00640CE4" w:rsidP="00640CE4">
      <w:pPr>
        <w:pStyle w:val="bullet1"/>
        <w:numPr>
          <w:ilvl w:val="0"/>
          <w:numId w:val="0"/>
        </w:numPr>
        <w:spacing w:line="120" w:lineRule="auto"/>
        <w:rPr>
          <w:rFonts w:asciiTheme="minorHAnsi" w:hAnsiTheme="minorHAnsi" w:cstheme="minorHAnsi"/>
          <w:sz w:val="24"/>
          <w:szCs w:val="24"/>
        </w:rPr>
      </w:pPr>
    </w:p>
    <w:p w14:paraId="5ED01C8A" w14:textId="0558A0C0" w:rsidR="00343CE2" w:rsidRPr="00C51F0F" w:rsidRDefault="25925F50" w:rsidP="00F925F2">
      <w:pPr>
        <w:pStyle w:val="bullet1"/>
        <w:rPr>
          <w:rFonts w:asciiTheme="minorHAnsi" w:hAnsiTheme="minorHAnsi" w:cstheme="minorHAnsi"/>
          <w:sz w:val="24"/>
          <w:szCs w:val="24"/>
        </w:rPr>
      </w:pPr>
      <w:r w:rsidRPr="00C51F0F">
        <w:rPr>
          <w:rFonts w:asciiTheme="minorHAnsi" w:hAnsiTheme="minorHAnsi" w:cstheme="minorHAnsi"/>
          <w:sz w:val="24"/>
          <w:szCs w:val="24"/>
        </w:rPr>
        <w:t xml:space="preserve">inzet bij het overleg: </w:t>
      </w:r>
      <w:r w:rsidR="001876E9" w:rsidRPr="00C51F0F">
        <w:rPr>
          <w:rFonts w:asciiTheme="minorHAnsi" w:hAnsiTheme="minorHAnsi" w:cstheme="minorHAnsi"/>
          <w:sz w:val="24"/>
          <w:szCs w:val="24"/>
        </w:rPr>
        <w:t xml:space="preserve">Met </w:t>
      </w:r>
      <w:r w:rsidRPr="00C51F0F">
        <w:rPr>
          <w:rFonts w:asciiTheme="minorHAnsi" w:hAnsiTheme="minorHAnsi" w:cstheme="minorHAnsi"/>
          <w:sz w:val="24"/>
          <w:szCs w:val="24"/>
        </w:rPr>
        <w:t xml:space="preserve">een </w:t>
      </w:r>
      <w:r w:rsidR="0049064A">
        <w:rPr>
          <w:rFonts w:asciiTheme="minorHAnsi" w:hAnsiTheme="minorHAnsi" w:cstheme="minorHAnsi"/>
          <w:sz w:val="24"/>
          <w:szCs w:val="24"/>
        </w:rPr>
        <w:t>activiteiten</w:t>
      </w:r>
      <w:r w:rsidRPr="00C51F0F">
        <w:rPr>
          <w:rFonts w:asciiTheme="minorHAnsi" w:hAnsiTheme="minorHAnsi" w:cstheme="minorHAnsi"/>
          <w:sz w:val="24"/>
          <w:szCs w:val="24"/>
        </w:rPr>
        <w:t>pla</w:t>
      </w:r>
      <w:r w:rsidR="001876E9" w:rsidRPr="00C51F0F">
        <w:rPr>
          <w:rFonts w:asciiTheme="minorHAnsi" w:hAnsiTheme="minorHAnsi" w:cstheme="minorHAnsi"/>
          <w:sz w:val="24"/>
          <w:szCs w:val="24"/>
        </w:rPr>
        <w:t>n,</w:t>
      </w:r>
      <w:r w:rsidRPr="00C51F0F">
        <w:rPr>
          <w:rFonts w:asciiTheme="minorHAnsi" w:hAnsiTheme="minorHAnsi" w:cstheme="minorHAnsi"/>
          <w:sz w:val="24"/>
          <w:szCs w:val="24"/>
        </w:rPr>
        <w:t xml:space="preserve"> trekt de </w:t>
      </w:r>
      <w:r w:rsidR="0049064A">
        <w:rPr>
          <w:rFonts w:asciiTheme="minorHAnsi" w:hAnsiTheme="minorHAnsi" w:cstheme="minorHAnsi"/>
          <w:sz w:val="24"/>
          <w:szCs w:val="24"/>
        </w:rPr>
        <w:t>MR</w:t>
      </w:r>
      <w:r w:rsidRPr="00C51F0F">
        <w:rPr>
          <w:rFonts w:asciiTheme="minorHAnsi" w:hAnsiTheme="minorHAnsi" w:cstheme="minorHAnsi"/>
          <w:sz w:val="24"/>
          <w:szCs w:val="24"/>
        </w:rPr>
        <w:t xml:space="preserve"> een eigen lijn</w:t>
      </w:r>
      <w:r w:rsidR="001876E9" w:rsidRPr="00C51F0F">
        <w:rPr>
          <w:rFonts w:asciiTheme="minorHAnsi" w:hAnsiTheme="minorHAnsi" w:cstheme="minorHAnsi"/>
          <w:sz w:val="24"/>
          <w:szCs w:val="24"/>
        </w:rPr>
        <w:t>,</w:t>
      </w:r>
      <w:r w:rsidRPr="00C51F0F">
        <w:rPr>
          <w:rFonts w:asciiTheme="minorHAnsi" w:hAnsiTheme="minorHAnsi" w:cstheme="minorHAnsi"/>
          <w:sz w:val="24"/>
          <w:szCs w:val="24"/>
        </w:rPr>
        <w:t xml:space="preserve"> waardoor deze minder afhankelijk wordt van het bevoegd gezag. Dit komt de positie van de </w:t>
      </w:r>
      <w:r w:rsidR="00F53C3F">
        <w:rPr>
          <w:rFonts w:asciiTheme="minorHAnsi" w:hAnsiTheme="minorHAnsi" w:cstheme="minorHAnsi"/>
          <w:sz w:val="24"/>
          <w:szCs w:val="24"/>
        </w:rPr>
        <w:t>MR</w:t>
      </w:r>
      <w:r w:rsidRPr="00C51F0F">
        <w:rPr>
          <w:rFonts w:asciiTheme="minorHAnsi" w:hAnsiTheme="minorHAnsi" w:cstheme="minorHAnsi"/>
          <w:sz w:val="24"/>
          <w:szCs w:val="24"/>
        </w:rPr>
        <w:t xml:space="preserve">(-geleding) ten goede, </w:t>
      </w:r>
      <w:r w:rsidR="001876E9" w:rsidRPr="00C51F0F">
        <w:rPr>
          <w:rFonts w:asciiTheme="minorHAnsi" w:hAnsiTheme="minorHAnsi" w:cstheme="minorHAnsi"/>
          <w:sz w:val="24"/>
          <w:szCs w:val="24"/>
        </w:rPr>
        <w:t>zo ook krijgt</w:t>
      </w:r>
      <w:r w:rsidRPr="00C51F0F">
        <w:rPr>
          <w:rFonts w:asciiTheme="minorHAnsi" w:hAnsiTheme="minorHAnsi" w:cstheme="minorHAnsi"/>
          <w:sz w:val="24"/>
          <w:szCs w:val="24"/>
        </w:rPr>
        <w:t xml:space="preserve"> het bevoegd gezag </w:t>
      </w:r>
      <w:r w:rsidR="001876E9" w:rsidRPr="00C51F0F">
        <w:rPr>
          <w:rFonts w:asciiTheme="minorHAnsi" w:hAnsiTheme="minorHAnsi" w:cstheme="minorHAnsi"/>
          <w:sz w:val="24"/>
          <w:szCs w:val="24"/>
        </w:rPr>
        <w:t>kennis van</w:t>
      </w:r>
      <w:r w:rsidRPr="00C51F0F">
        <w:rPr>
          <w:rFonts w:asciiTheme="minorHAnsi" w:hAnsiTheme="minorHAnsi" w:cstheme="minorHAnsi"/>
          <w:sz w:val="24"/>
          <w:szCs w:val="24"/>
        </w:rPr>
        <w:t xml:space="preserve"> wat het van de raad/geleding kan verwachten. De MR </w:t>
      </w:r>
      <w:r w:rsidR="001876E9" w:rsidRPr="00C51F0F">
        <w:rPr>
          <w:rFonts w:asciiTheme="minorHAnsi" w:hAnsiTheme="minorHAnsi" w:cstheme="minorHAnsi"/>
          <w:sz w:val="24"/>
          <w:szCs w:val="24"/>
        </w:rPr>
        <w:t xml:space="preserve">geeft </w:t>
      </w:r>
      <w:r w:rsidRPr="00C51F0F">
        <w:rPr>
          <w:rFonts w:asciiTheme="minorHAnsi" w:hAnsiTheme="minorHAnsi" w:cstheme="minorHAnsi"/>
          <w:sz w:val="24"/>
          <w:szCs w:val="24"/>
        </w:rPr>
        <w:t xml:space="preserve">met </w:t>
      </w:r>
      <w:r w:rsidR="001876E9" w:rsidRPr="00C51F0F">
        <w:rPr>
          <w:rFonts w:asciiTheme="minorHAnsi" w:hAnsiTheme="minorHAnsi" w:cstheme="minorHAnsi"/>
          <w:sz w:val="24"/>
          <w:szCs w:val="24"/>
        </w:rPr>
        <w:t>haar</w:t>
      </w:r>
      <w:r w:rsidRPr="00C51F0F">
        <w:rPr>
          <w:rFonts w:asciiTheme="minorHAnsi" w:hAnsiTheme="minorHAnsi" w:cstheme="minorHAnsi"/>
          <w:sz w:val="24"/>
          <w:szCs w:val="24"/>
        </w:rPr>
        <w:t xml:space="preserve"> activiteitenplan </w:t>
      </w:r>
      <w:r w:rsidR="001876E9" w:rsidRPr="00C51F0F">
        <w:rPr>
          <w:rFonts w:asciiTheme="minorHAnsi" w:hAnsiTheme="minorHAnsi" w:cstheme="minorHAnsi"/>
          <w:sz w:val="24"/>
          <w:szCs w:val="24"/>
        </w:rPr>
        <w:t xml:space="preserve">uitwerking aan de eigen lijn, maar beweegt daarin </w:t>
      </w:r>
      <w:r w:rsidRPr="00C51F0F">
        <w:rPr>
          <w:rFonts w:asciiTheme="minorHAnsi" w:hAnsiTheme="minorHAnsi" w:cstheme="minorHAnsi"/>
          <w:sz w:val="24"/>
          <w:szCs w:val="24"/>
        </w:rPr>
        <w:t>flexibe</w:t>
      </w:r>
      <w:r w:rsidR="001876E9" w:rsidRPr="00C51F0F">
        <w:rPr>
          <w:rFonts w:asciiTheme="minorHAnsi" w:hAnsiTheme="minorHAnsi" w:cstheme="minorHAnsi"/>
          <w:sz w:val="24"/>
          <w:szCs w:val="24"/>
        </w:rPr>
        <w:t>l</w:t>
      </w:r>
      <w:r w:rsidRPr="00C51F0F">
        <w:rPr>
          <w:rFonts w:asciiTheme="minorHAnsi" w:hAnsiTheme="minorHAnsi" w:cstheme="minorHAnsi"/>
          <w:sz w:val="24"/>
          <w:szCs w:val="24"/>
        </w:rPr>
        <w:t>.</w:t>
      </w:r>
    </w:p>
    <w:p w14:paraId="5ED01CA0" w14:textId="03DD2F6C" w:rsidR="00EB6C1F" w:rsidRPr="00C51F0F" w:rsidRDefault="00EB6C1F" w:rsidP="00343CE2">
      <w:pPr>
        <w:rPr>
          <w:rFonts w:asciiTheme="minorHAnsi" w:hAnsiTheme="minorHAnsi" w:cstheme="minorHAnsi"/>
          <w:sz w:val="24"/>
          <w:szCs w:val="24"/>
        </w:rPr>
      </w:pPr>
      <w:r w:rsidRPr="00C51F0F">
        <w:rPr>
          <w:rFonts w:asciiTheme="minorHAnsi" w:hAnsiTheme="minorHAnsi" w:cstheme="minorHAnsi"/>
          <w:sz w:val="24"/>
          <w:szCs w:val="24"/>
        </w:rPr>
        <w:br w:type="page"/>
      </w:r>
    </w:p>
    <w:p w14:paraId="4EC98893" w14:textId="77777777" w:rsidR="00F925F2" w:rsidRPr="00650640" w:rsidRDefault="00F925F2" w:rsidP="00F925F2">
      <w:pPr>
        <w:pStyle w:val="Kop1"/>
        <w:rPr>
          <w:rFonts w:asciiTheme="minorHAnsi" w:hAnsiTheme="minorHAnsi" w:cstheme="minorHAnsi"/>
          <w:szCs w:val="32"/>
        </w:rPr>
      </w:pPr>
      <w:bookmarkStart w:id="5" w:name="_Toc8028039"/>
      <w:bookmarkStart w:id="6" w:name="_Toc66531937"/>
      <w:bookmarkStart w:id="7" w:name="_Ref471997444"/>
      <w:bookmarkStart w:id="8" w:name="_Ref471997452"/>
      <w:bookmarkStart w:id="9" w:name="_Ref471997462"/>
      <w:bookmarkStart w:id="10" w:name="_Ref471997474"/>
      <w:bookmarkStart w:id="11" w:name="_Ref471997489"/>
      <w:bookmarkStart w:id="12" w:name="_Ref471997496"/>
      <w:bookmarkStart w:id="13" w:name="_Ref471999797"/>
      <w:bookmarkStart w:id="14" w:name="_Ref471999807"/>
      <w:r w:rsidRPr="00650640">
        <w:rPr>
          <w:rFonts w:asciiTheme="minorHAnsi" w:hAnsiTheme="minorHAnsi" w:cstheme="minorHAnsi"/>
          <w:szCs w:val="32"/>
        </w:rPr>
        <w:lastRenderedPageBreak/>
        <w:t>Taakstelling en positie van de MR</w:t>
      </w:r>
      <w:bookmarkEnd w:id="5"/>
      <w:bookmarkEnd w:id="6"/>
    </w:p>
    <w:p w14:paraId="03405AD2" w14:textId="7CC7BB54" w:rsidR="00C14134" w:rsidRPr="00C51F0F" w:rsidRDefault="00F925F2" w:rsidP="00AC558B">
      <w:pPr>
        <w:pStyle w:val="Kop2"/>
        <w:rPr>
          <w:rFonts w:asciiTheme="minorHAnsi" w:hAnsiTheme="minorHAnsi" w:cstheme="minorHAnsi"/>
          <w:sz w:val="24"/>
          <w:szCs w:val="24"/>
        </w:rPr>
      </w:pPr>
      <w:bookmarkStart w:id="15" w:name="_Toc8028040"/>
      <w:bookmarkStart w:id="16" w:name="_Toc66531938"/>
      <w:bookmarkEnd w:id="7"/>
      <w:bookmarkEnd w:id="8"/>
      <w:bookmarkEnd w:id="9"/>
      <w:bookmarkEnd w:id="10"/>
      <w:bookmarkEnd w:id="11"/>
      <w:bookmarkEnd w:id="12"/>
      <w:bookmarkEnd w:id="13"/>
      <w:bookmarkEnd w:id="14"/>
      <w:r w:rsidRPr="00C51F0F">
        <w:rPr>
          <w:rFonts w:asciiTheme="minorHAnsi" w:hAnsiTheme="minorHAnsi" w:cstheme="minorHAnsi"/>
          <w:sz w:val="24"/>
          <w:szCs w:val="24"/>
        </w:rPr>
        <w:t>Visie</w:t>
      </w:r>
      <w:bookmarkEnd w:id="15"/>
      <w:bookmarkEnd w:id="16"/>
    </w:p>
    <w:p w14:paraId="1136EEEA" w14:textId="55A6DF60" w:rsidR="00F925F2" w:rsidRPr="00C51F0F" w:rsidRDefault="0049064A" w:rsidP="00F925F2">
      <w:pPr>
        <w:rPr>
          <w:rFonts w:asciiTheme="minorHAnsi" w:hAnsiTheme="minorHAnsi" w:cstheme="minorHAnsi"/>
          <w:sz w:val="24"/>
          <w:szCs w:val="24"/>
        </w:rPr>
      </w:pPr>
      <w:bookmarkStart w:id="17" w:name="_Ref471997509"/>
      <w:bookmarkStart w:id="18" w:name="_Ref471997531"/>
      <w:r>
        <w:rPr>
          <w:rFonts w:asciiTheme="minorHAnsi" w:hAnsiTheme="minorHAnsi" w:cstheme="minorHAnsi"/>
          <w:sz w:val="24"/>
          <w:szCs w:val="24"/>
        </w:rPr>
        <w:t>De</w:t>
      </w:r>
      <w:r w:rsidR="00F925F2" w:rsidRPr="00C51F0F">
        <w:rPr>
          <w:rFonts w:asciiTheme="minorHAnsi" w:hAnsiTheme="minorHAnsi" w:cstheme="minorHAnsi"/>
          <w:sz w:val="24"/>
          <w:szCs w:val="24"/>
        </w:rPr>
        <w:t xml:space="preserve"> medezeggenschapsraad</w:t>
      </w:r>
      <w:r>
        <w:rPr>
          <w:rFonts w:asciiTheme="minorHAnsi" w:hAnsiTheme="minorHAnsi" w:cstheme="minorHAnsi"/>
          <w:sz w:val="24"/>
          <w:szCs w:val="24"/>
        </w:rPr>
        <w:t xml:space="preserve"> van </w:t>
      </w:r>
      <w:r w:rsidR="00F53C3F">
        <w:rPr>
          <w:rFonts w:asciiTheme="minorHAnsi" w:hAnsiTheme="minorHAnsi" w:cstheme="minorHAnsi"/>
          <w:sz w:val="24"/>
          <w:szCs w:val="24"/>
        </w:rPr>
        <w:t>BS</w:t>
      </w:r>
      <w:r>
        <w:rPr>
          <w:rFonts w:asciiTheme="minorHAnsi" w:hAnsiTheme="minorHAnsi" w:cstheme="minorHAnsi"/>
          <w:sz w:val="24"/>
          <w:szCs w:val="24"/>
        </w:rPr>
        <w:t xml:space="preserve"> Titus Brandsma</w:t>
      </w:r>
      <w:r w:rsidR="002973A6" w:rsidRPr="00C51F0F">
        <w:rPr>
          <w:rFonts w:asciiTheme="minorHAnsi" w:hAnsiTheme="minorHAnsi" w:cstheme="minorHAnsi"/>
          <w:sz w:val="24"/>
          <w:szCs w:val="24"/>
        </w:rPr>
        <w:t>,</w:t>
      </w:r>
      <w:r w:rsidR="00F925F2" w:rsidRPr="00C51F0F">
        <w:rPr>
          <w:rFonts w:asciiTheme="minorHAnsi" w:hAnsiTheme="minorHAnsi" w:cstheme="minorHAnsi"/>
          <w:sz w:val="24"/>
          <w:szCs w:val="24"/>
        </w:rPr>
        <w:t xml:space="preserve"> bestaande uit </w:t>
      </w:r>
      <w:r w:rsidR="005A04E9" w:rsidRPr="00C51F0F">
        <w:rPr>
          <w:rFonts w:asciiTheme="minorHAnsi" w:hAnsiTheme="minorHAnsi" w:cstheme="minorHAnsi"/>
          <w:sz w:val="24"/>
          <w:szCs w:val="24"/>
        </w:rPr>
        <w:t>leerkrachten</w:t>
      </w:r>
      <w:r w:rsidR="00F925F2" w:rsidRPr="00C51F0F">
        <w:rPr>
          <w:rFonts w:asciiTheme="minorHAnsi" w:hAnsiTheme="minorHAnsi" w:cstheme="minorHAnsi"/>
          <w:sz w:val="24"/>
          <w:szCs w:val="24"/>
        </w:rPr>
        <w:t xml:space="preserve"> en ouders</w:t>
      </w:r>
      <w:r w:rsidR="002973A6" w:rsidRPr="00C51F0F">
        <w:rPr>
          <w:rFonts w:asciiTheme="minorHAnsi" w:hAnsiTheme="minorHAnsi" w:cstheme="minorHAnsi"/>
          <w:sz w:val="24"/>
          <w:szCs w:val="24"/>
        </w:rPr>
        <w:t>,</w:t>
      </w:r>
      <w:r w:rsidR="00F925F2" w:rsidRPr="00C51F0F">
        <w:rPr>
          <w:rFonts w:asciiTheme="minorHAnsi" w:hAnsiTheme="minorHAnsi" w:cstheme="minorHAnsi"/>
          <w:sz w:val="24"/>
          <w:szCs w:val="24"/>
        </w:rPr>
        <w:t xml:space="preserve"> willen op een </w:t>
      </w:r>
      <w:r w:rsidR="00F53C3F" w:rsidRPr="00C51F0F">
        <w:rPr>
          <w:rFonts w:asciiTheme="minorHAnsi" w:hAnsiTheme="minorHAnsi" w:cstheme="minorHAnsi"/>
          <w:sz w:val="24"/>
          <w:szCs w:val="24"/>
        </w:rPr>
        <w:t>proactieve</w:t>
      </w:r>
      <w:r w:rsidR="00F925F2" w:rsidRPr="00C51F0F">
        <w:rPr>
          <w:rFonts w:asciiTheme="minorHAnsi" w:hAnsiTheme="minorHAnsi" w:cstheme="minorHAnsi"/>
          <w:sz w:val="24"/>
          <w:szCs w:val="24"/>
        </w:rPr>
        <w:t xml:space="preserve"> en daar waar nodig controlerende wijze meewerken aan goed onderwijs op onze school. </w:t>
      </w:r>
      <w:r w:rsidR="005A04E9" w:rsidRPr="00C51F0F">
        <w:rPr>
          <w:rFonts w:asciiTheme="minorHAnsi" w:hAnsiTheme="minorHAnsi" w:cstheme="minorHAnsi"/>
          <w:sz w:val="24"/>
          <w:szCs w:val="24"/>
        </w:rPr>
        <w:br/>
      </w:r>
      <w:r w:rsidR="00F925F2" w:rsidRPr="00C51F0F">
        <w:rPr>
          <w:rFonts w:asciiTheme="minorHAnsi" w:hAnsiTheme="minorHAnsi" w:cstheme="minorHAnsi"/>
          <w:sz w:val="24"/>
          <w:szCs w:val="24"/>
        </w:rPr>
        <w:t>Dit betekent dat wij</w:t>
      </w:r>
      <w:r w:rsidR="005A04E9" w:rsidRPr="00C51F0F">
        <w:rPr>
          <w:rFonts w:asciiTheme="minorHAnsi" w:hAnsiTheme="minorHAnsi" w:cstheme="minorHAnsi"/>
          <w:sz w:val="24"/>
          <w:szCs w:val="24"/>
        </w:rPr>
        <w:t>,</w:t>
      </w:r>
      <w:r w:rsidR="00F925F2" w:rsidRPr="00C51F0F">
        <w:rPr>
          <w:rFonts w:asciiTheme="minorHAnsi" w:hAnsiTheme="minorHAnsi" w:cstheme="minorHAnsi"/>
          <w:sz w:val="24"/>
          <w:szCs w:val="24"/>
        </w:rPr>
        <w:t xml:space="preserve"> buiten de zaken die vanuit het bestuur/de directie kome</w:t>
      </w:r>
      <w:r w:rsidR="005A04E9" w:rsidRPr="00C51F0F">
        <w:rPr>
          <w:rFonts w:asciiTheme="minorHAnsi" w:hAnsiTheme="minorHAnsi" w:cstheme="minorHAnsi"/>
          <w:sz w:val="24"/>
          <w:szCs w:val="24"/>
        </w:rPr>
        <w:t xml:space="preserve">n, </w:t>
      </w:r>
      <w:r w:rsidR="00F925F2" w:rsidRPr="00C51F0F">
        <w:rPr>
          <w:rFonts w:asciiTheme="minorHAnsi" w:hAnsiTheme="minorHAnsi" w:cstheme="minorHAnsi"/>
          <w:sz w:val="24"/>
          <w:szCs w:val="24"/>
        </w:rPr>
        <w:t>zelf initiatie</w:t>
      </w:r>
      <w:r w:rsidR="005A04E9" w:rsidRPr="00C51F0F">
        <w:rPr>
          <w:rFonts w:asciiTheme="minorHAnsi" w:hAnsiTheme="minorHAnsi" w:cstheme="minorHAnsi"/>
          <w:sz w:val="24"/>
          <w:szCs w:val="24"/>
        </w:rPr>
        <w:t xml:space="preserve">f </w:t>
      </w:r>
      <w:r w:rsidR="00F925F2" w:rsidRPr="00C51F0F">
        <w:rPr>
          <w:rFonts w:asciiTheme="minorHAnsi" w:hAnsiTheme="minorHAnsi" w:cstheme="minorHAnsi"/>
          <w:sz w:val="24"/>
          <w:szCs w:val="24"/>
        </w:rPr>
        <w:t>nemen om zaken die wij als MR belangrijk vinden aan de orde te stellen tijdens de MR- vergaderingen.</w:t>
      </w:r>
    </w:p>
    <w:p w14:paraId="0378529D" w14:textId="77777777" w:rsidR="00F925F2" w:rsidRPr="00C51F0F" w:rsidRDefault="00F925F2" w:rsidP="00F925F2">
      <w:pPr>
        <w:rPr>
          <w:rFonts w:asciiTheme="minorHAnsi" w:hAnsiTheme="minorHAnsi" w:cstheme="minorHAnsi"/>
          <w:sz w:val="24"/>
          <w:szCs w:val="24"/>
        </w:rPr>
      </w:pPr>
    </w:p>
    <w:p w14:paraId="3A060F14" w14:textId="77777777" w:rsidR="00F925F2" w:rsidRPr="00C51F0F" w:rsidRDefault="00F925F2" w:rsidP="00F925F2">
      <w:pPr>
        <w:rPr>
          <w:rFonts w:asciiTheme="minorHAnsi" w:hAnsiTheme="minorHAnsi" w:cstheme="minorHAnsi"/>
          <w:sz w:val="24"/>
          <w:szCs w:val="24"/>
        </w:rPr>
      </w:pPr>
      <w:r w:rsidRPr="00C51F0F">
        <w:rPr>
          <w:rFonts w:asciiTheme="minorHAnsi" w:hAnsiTheme="minorHAnsi" w:cstheme="minorHAnsi"/>
          <w:sz w:val="24"/>
          <w:szCs w:val="24"/>
        </w:rPr>
        <w:t>Dit doen wij door:</w:t>
      </w:r>
    </w:p>
    <w:p w14:paraId="7F68214F" w14:textId="44E2AB72" w:rsidR="00F925F2" w:rsidRPr="00C51F0F" w:rsidRDefault="25925F50" w:rsidP="005A04E9">
      <w:pPr>
        <w:pStyle w:val="bullet1"/>
        <w:rPr>
          <w:rFonts w:asciiTheme="minorHAnsi" w:hAnsiTheme="minorHAnsi" w:cstheme="minorHAnsi"/>
          <w:sz w:val="24"/>
          <w:szCs w:val="24"/>
        </w:rPr>
      </w:pPr>
      <w:r w:rsidRPr="00C51F0F">
        <w:rPr>
          <w:rFonts w:asciiTheme="minorHAnsi" w:hAnsiTheme="minorHAnsi" w:cstheme="minorHAnsi"/>
          <w:sz w:val="24"/>
          <w:szCs w:val="24"/>
        </w:rPr>
        <w:t>de (beleids-) voorstellen van het bestuur/ directie te beoordelen en gebruik te maken van ons advies-, instemmings-, informatie- en initiatiefrecht.</w:t>
      </w:r>
      <w:r w:rsidR="005A04E9" w:rsidRPr="00C51F0F">
        <w:rPr>
          <w:rFonts w:asciiTheme="minorHAnsi" w:hAnsiTheme="minorHAnsi" w:cstheme="minorHAnsi"/>
          <w:sz w:val="24"/>
          <w:szCs w:val="24"/>
        </w:rPr>
        <w:t xml:space="preserve"> Wij zijn daarbij gebonden aan de Wet Medezeggenschapraden op </w:t>
      </w:r>
      <w:r w:rsidR="0049064A">
        <w:rPr>
          <w:rFonts w:asciiTheme="minorHAnsi" w:hAnsiTheme="minorHAnsi" w:cstheme="minorHAnsi"/>
          <w:sz w:val="24"/>
          <w:szCs w:val="24"/>
        </w:rPr>
        <w:t>S</w:t>
      </w:r>
      <w:r w:rsidR="005A04E9" w:rsidRPr="00C51F0F">
        <w:rPr>
          <w:rFonts w:asciiTheme="minorHAnsi" w:hAnsiTheme="minorHAnsi" w:cstheme="minorHAnsi"/>
          <w:sz w:val="24"/>
          <w:szCs w:val="24"/>
        </w:rPr>
        <w:t xml:space="preserve">cholen. Voor </w:t>
      </w:r>
      <w:r w:rsidR="0049064A">
        <w:rPr>
          <w:rFonts w:asciiTheme="minorHAnsi" w:hAnsiTheme="minorHAnsi" w:cstheme="minorHAnsi"/>
          <w:sz w:val="24"/>
          <w:szCs w:val="24"/>
        </w:rPr>
        <w:t xml:space="preserve">BS </w:t>
      </w:r>
      <w:r w:rsidR="005A04E9" w:rsidRPr="00C51F0F">
        <w:rPr>
          <w:rFonts w:asciiTheme="minorHAnsi" w:hAnsiTheme="minorHAnsi" w:cstheme="minorHAnsi"/>
          <w:sz w:val="24"/>
          <w:szCs w:val="24"/>
        </w:rPr>
        <w:t>Titus Brandsma richten we ons op de wetgeving en aanverwant voor het basisonderwijs.</w:t>
      </w:r>
    </w:p>
    <w:p w14:paraId="451ACFF8" w14:textId="3D8FF07F" w:rsidR="005A04E9" w:rsidRPr="00C51F0F" w:rsidRDefault="004E1739" w:rsidP="005A04E9">
      <w:pPr>
        <w:pStyle w:val="bullet1"/>
        <w:rPr>
          <w:rFonts w:asciiTheme="minorHAnsi" w:hAnsiTheme="minorHAnsi" w:cstheme="minorHAnsi"/>
          <w:sz w:val="24"/>
          <w:szCs w:val="24"/>
        </w:rPr>
      </w:pPr>
      <w:r w:rsidRPr="00C51F0F">
        <w:rPr>
          <w:rFonts w:asciiTheme="minorHAnsi" w:hAnsiTheme="minorHAnsi" w:cstheme="minorHAnsi"/>
          <w:sz w:val="24"/>
          <w:szCs w:val="24"/>
        </w:rPr>
        <w:t>e</w:t>
      </w:r>
      <w:r w:rsidR="005A04E9" w:rsidRPr="00C51F0F">
        <w:rPr>
          <w:rFonts w:asciiTheme="minorHAnsi" w:hAnsiTheme="minorHAnsi" w:cstheme="minorHAnsi"/>
          <w:sz w:val="24"/>
          <w:szCs w:val="24"/>
        </w:rPr>
        <w:t xml:space="preserve">en goede verbinding aan te gaan met de ouders en leerkrachten op onze school. Investeren in de communicatie fysiek als digitaal is </w:t>
      </w:r>
      <w:r w:rsidR="25925F50" w:rsidRPr="00C51F0F">
        <w:rPr>
          <w:rFonts w:asciiTheme="minorHAnsi" w:hAnsiTheme="minorHAnsi" w:cstheme="minorHAnsi"/>
          <w:sz w:val="24"/>
          <w:szCs w:val="24"/>
        </w:rPr>
        <w:t>belangrijk</w:t>
      </w:r>
      <w:r w:rsidR="005A04E9" w:rsidRPr="00C51F0F">
        <w:rPr>
          <w:rFonts w:asciiTheme="minorHAnsi" w:hAnsiTheme="minorHAnsi" w:cstheme="minorHAnsi"/>
          <w:sz w:val="24"/>
          <w:szCs w:val="24"/>
        </w:rPr>
        <w:t xml:space="preserve"> om </w:t>
      </w:r>
      <w:r w:rsidR="25925F50" w:rsidRPr="00C51F0F">
        <w:rPr>
          <w:rFonts w:asciiTheme="minorHAnsi" w:hAnsiTheme="minorHAnsi" w:cstheme="minorHAnsi"/>
          <w:sz w:val="24"/>
          <w:szCs w:val="24"/>
        </w:rPr>
        <w:t>ontwikkelingen</w:t>
      </w:r>
      <w:r w:rsidR="005A04E9" w:rsidRPr="00C51F0F">
        <w:rPr>
          <w:rFonts w:asciiTheme="minorHAnsi" w:hAnsiTheme="minorHAnsi" w:cstheme="minorHAnsi"/>
          <w:sz w:val="24"/>
          <w:szCs w:val="24"/>
        </w:rPr>
        <w:t xml:space="preserve"> binnen de school met ouders en leerkrachten te delen.</w:t>
      </w:r>
    </w:p>
    <w:p w14:paraId="588C8EB4" w14:textId="745C4A21" w:rsidR="005A04E9" w:rsidRPr="0049064A" w:rsidRDefault="00025405" w:rsidP="005A04E9">
      <w:pPr>
        <w:pStyle w:val="bullet1"/>
        <w:rPr>
          <w:rFonts w:asciiTheme="minorHAnsi" w:hAnsiTheme="minorHAnsi" w:cstheme="minorHAnsi"/>
          <w:sz w:val="24"/>
          <w:szCs w:val="24"/>
        </w:rPr>
      </w:pPr>
      <w:r w:rsidRPr="0049064A">
        <w:rPr>
          <w:rFonts w:asciiTheme="minorHAnsi" w:hAnsiTheme="minorHAnsi" w:cstheme="minorHAnsi"/>
          <w:sz w:val="24"/>
          <w:szCs w:val="24"/>
        </w:rPr>
        <w:t>S</w:t>
      </w:r>
      <w:r w:rsidR="005A04E9" w:rsidRPr="0049064A">
        <w:rPr>
          <w:rFonts w:asciiTheme="minorHAnsi" w:hAnsiTheme="minorHAnsi" w:cstheme="minorHAnsi"/>
          <w:sz w:val="24"/>
          <w:szCs w:val="24"/>
        </w:rPr>
        <w:t xml:space="preserve">amen met de school </w:t>
      </w:r>
      <w:r w:rsidRPr="0049064A">
        <w:rPr>
          <w:rFonts w:asciiTheme="minorHAnsi" w:hAnsiTheme="minorHAnsi" w:cstheme="minorHAnsi"/>
          <w:sz w:val="24"/>
          <w:szCs w:val="24"/>
        </w:rPr>
        <w:t xml:space="preserve">blijven we investeren in </w:t>
      </w:r>
      <w:r w:rsidR="005A04E9" w:rsidRPr="0049064A">
        <w:rPr>
          <w:rFonts w:asciiTheme="minorHAnsi" w:hAnsiTheme="minorHAnsi" w:cstheme="minorHAnsi"/>
          <w:sz w:val="24"/>
          <w:szCs w:val="24"/>
        </w:rPr>
        <w:t xml:space="preserve">een veilige leeromgeving voor alle leerlingen. Dat de leerling op zijn/haar niveau wordt aangesproken en groeit op pad van ontdekking in zijn of haar talenten </w:t>
      </w:r>
      <w:r w:rsidR="0049064A">
        <w:rPr>
          <w:rFonts w:asciiTheme="minorHAnsi" w:hAnsiTheme="minorHAnsi" w:cstheme="minorHAnsi"/>
          <w:sz w:val="24"/>
          <w:szCs w:val="24"/>
        </w:rPr>
        <w:t>é</w:t>
      </w:r>
      <w:r w:rsidR="005A04E9" w:rsidRPr="0049064A">
        <w:rPr>
          <w:rFonts w:asciiTheme="minorHAnsi" w:hAnsiTheme="minorHAnsi" w:cstheme="minorHAnsi"/>
          <w:sz w:val="24"/>
          <w:szCs w:val="24"/>
        </w:rPr>
        <w:t xml:space="preserve">n verantwoordelijkheden. </w:t>
      </w:r>
      <w:r w:rsidR="0049064A" w:rsidRPr="0049064A">
        <w:rPr>
          <w:rFonts w:asciiTheme="minorHAnsi" w:hAnsiTheme="minorHAnsi" w:cstheme="minorHAnsi"/>
          <w:sz w:val="24"/>
          <w:szCs w:val="24"/>
        </w:rPr>
        <w:t xml:space="preserve">De MR zet zich in voor een klimaat waar het kind, kind mag zijn en zich mag ontwikkelen. Dat het kind gezien wordt en zich veilig voelt om te groeien binnen het boeiend en inspirerend onderwijs op maat. Met differentiatie voor alle leerlingen met een flexibel rooster. De MR streeft ernaar dat </w:t>
      </w:r>
      <w:r w:rsidR="0049064A">
        <w:rPr>
          <w:rFonts w:asciiTheme="minorHAnsi" w:hAnsiTheme="minorHAnsi" w:cstheme="minorHAnsi"/>
          <w:sz w:val="24"/>
          <w:szCs w:val="24"/>
        </w:rPr>
        <w:t>B</w:t>
      </w:r>
      <w:r w:rsidR="00137CF1">
        <w:rPr>
          <w:rFonts w:asciiTheme="minorHAnsi" w:hAnsiTheme="minorHAnsi" w:cstheme="minorHAnsi"/>
          <w:sz w:val="24"/>
          <w:szCs w:val="24"/>
        </w:rPr>
        <w:t>S</w:t>
      </w:r>
      <w:r w:rsidR="0049064A" w:rsidRPr="0049064A">
        <w:rPr>
          <w:rFonts w:asciiTheme="minorHAnsi" w:hAnsiTheme="minorHAnsi" w:cstheme="minorHAnsi"/>
          <w:sz w:val="24"/>
          <w:szCs w:val="24"/>
        </w:rPr>
        <w:t xml:space="preserve"> Titus Brandsma een fijne plek is voor leerlingen en leerkrachten</w:t>
      </w:r>
      <w:r w:rsidR="00AB77E3">
        <w:rPr>
          <w:rFonts w:asciiTheme="minorHAnsi" w:hAnsiTheme="minorHAnsi" w:cstheme="minorHAnsi"/>
          <w:sz w:val="24"/>
          <w:szCs w:val="24"/>
        </w:rPr>
        <w:t>.</w:t>
      </w:r>
    </w:p>
    <w:p w14:paraId="153D8191" w14:textId="31850C50" w:rsidR="00F925F2" w:rsidRPr="0049064A" w:rsidRDefault="00F925F2" w:rsidP="00AB77E3">
      <w:pPr>
        <w:pStyle w:val="bullet1"/>
        <w:numPr>
          <w:ilvl w:val="0"/>
          <w:numId w:val="0"/>
        </w:numPr>
        <w:ind w:left="720" w:hanging="360"/>
        <w:rPr>
          <w:rFonts w:asciiTheme="minorHAnsi" w:hAnsiTheme="minorHAnsi" w:cstheme="minorHAnsi"/>
          <w:sz w:val="24"/>
          <w:szCs w:val="24"/>
        </w:rPr>
      </w:pPr>
    </w:p>
    <w:p w14:paraId="1A19BC79" w14:textId="77777777" w:rsidR="005400AB" w:rsidRPr="0049064A" w:rsidRDefault="005400AB" w:rsidP="005A04E9">
      <w:pPr>
        <w:pStyle w:val="bullet1"/>
        <w:numPr>
          <w:ilvl w:val="0"/>
          <w:numId w:val="0"/>
        </w:numPr>
        <w:ind w:left="720"/>
        <w:rPr>
          <w:rFonts w:asciiTheme="minorHAnsi" w:hAnsiTheme="minorHAnsi" w:cstheme="minorHAnsi"/>
          <w:sz w:val="24"/>
          <w:szCs w:val="24"/>
        </w:rPr>
      </w:pPr>
    </w:p>
    <w:p w14:paraId="61CD8A40" w14:textId="42CA3F86" w:rsidR="00F925F2" w:rsidRPr="00C51F0F" w:rsidRDefault="00F925F2" w:rsidP="00F925F2">
      <w:pPr>
        <w:pStyle w:val="Kop2"/>
        <w:rPr>
          <w:rFonts w:asciiTheme="minorHAnsi" w:hAnsiTheme="minorHAnsi" w:cstheme="minorHAnsi"/>
          <w:sz w:val="24"/>
          <w:szCs w:val="24"/>
        </w:rPr>
      </w:pPr>
      <w:bookmarkStart w:id="19" w:name="_Toc8028041"/>
      <w:bookmarkStart w:id="20" w:name="_Toc66531939"/>
      <w:bookmarkEnd w:id="17"/>
      <w:bookmarkEnd w:id="18"/>
      <w:r w:rsidRPr="00C51F0F">
        <w:rPr>
          <w:rFonts w:asciiTheme="minorHAnsi" w:hAnsiTheme="minorHAnsi" w:cstheme="minorHAnsi"/>
          <w:sz w:val="24"/>
          <w:szCs w:val="24"/>
        </w:rPr>
        <w:t>Uitgangspunten</w:t>
      </w:r>
      <w:bookmarkEnd w:id="19"/>
      <w:bookmarkEnd w:id="20"/>
      <w:r w:rsidRPr="00C51F0F">
        <w:rPr>
          <w:rFonts w:asciiTheme="minorHAnsi" w:hAnsiTheme="minorHAnsi" w:cstheme="minorHAnsi"/>
          <w:sz w:val="24"/>
          <w:szCs w:val="24"/>
        </w:rPr>
        <w:t xml:space="preserve"> </w:t>
      </w:r>
    </w:p>
    <w:p w14:paraId="5D8C0C50" w14:textId="04110550" w:rsidR="00F925F2" w:rsidRPr="00C51F0F" w:rsidRDefault="00F925F2" w:rsidP="00F925F2">
      <w:pPr>
        <w:rPr>
          <w:rFonts w:asciiTheme="minorHAnsi" w:hAnsiTheme="minorHAnsi" w:cstheme="minorHAnsi"/>
          <w:sz w:val="24"/>
          <w:szCs w:val="24"/>
        </w:rPr>
      </w:pPr>
      <w:r w:rsidRPr="00C51F0F">
        <w:rPr>
          <w:rFonts w:asciiTheme="minorHAnsi" w:hAnsiTheme="minorHAnsi" w:cstheme="minorHAnsi"/>
          <w:sz w:val="24"/>
          <w:szCs w:val="24"/>
        </w:rPr>
        <w:t>Als uitgangspunten hante</w:t>
      </w:r>
      <w:r w:rsidR="0049064A">
        <w:rPr>
          <w:rFonts w:asciiTheme="minorHAnsi" w:hAnsiTheme="minorHAnsi" w:cstheme="minorHAnsi"/>
          <w:sz w:val="24"/>
          <w:szCs w:val="24"/>
        </w:rPr>
        <w:t>ert de MR</w:t>
      </w:r>
      <w:r w:rsidRPr="00C51F0F">
        <w:rPr>
          <w:rFonts w:asciiTheme="minorHAnsi" w:hAnsiTheme="minorHAnsi" w:cstheme="minorHAnsi"/>
          <w:sz w:val="24"/>
          <w:szCs w:val="24"/>
        </w:rPr>
        <w:t xml:space="preserve"> dat:</w:t>
      </w:r>
    </w:p>
    <w:p w14:paraId="60C13D77" w14:textId="79D280FA" w:rsidR="00F925F2" w:rsidRPr="00C51F0F" w:rsidRDefault="0049064A" w:rsidP="00F925F2">
      <w:pPr>
        <w:pStyle w:val="bullet1"/>
        <w:rPr>
          <w:rFonts w:asciiTheme="minorHAnsi" w:hAnsiTheme="minorHAnsi" w:cstheme="minorHAnsi"/>
          <w:sz w:val="24"/>
          <w:szCs w:val="24"/>
        </w:rPr>
      </w:pPr>
      <w:r>
        <w:rPr>
          <w:rFonts w:asciiTheme="minorHAnsi" w:hAnsiTheme="minorHAnsi" w:cstheme="minorHAnsi"/>
          <w:sz w:val="24"/>
          <w:szCs w:val="24"/>
        </w:rPr>
        <w:t>we</w:t>
      </w:r>
      <w:r w:rsidR="25925F50" w:rsidRPr="00C51F0F">
        <w:rPr>
          <w:rFonts w:asciiTheme="minorHAnsi" w:hAnsiTheme="minorHAnsi" w:cstheme="minorHAnsi"/>
          <w:sz w:val="24"/>
          <w:szCs w:val="24"/>
        </w:rPr>
        <w:t xml:space="preserve"> namens de ouders en personeel</w:t>
      </w:r>
      <w:r w:rsidR="004E1739" w:rsidRPr="00C51F0F">
        <w:rPr>
          <w:rFonts w:asciiTheme="minorHAnsi" w:hAnsiTheme="minorHAnsi" w:cstheme="minorHAnsi"/>
          <w:sz w:val="24"/>
          <w:szCs w:val="24"/>
        </w:rPr>
        <w:t>,</w:t>
      </w:r>
      <w:r w:rsidR="25925F50" w:rsidRPr="00C51F0F">
        <w:rPr>
          <w:rFonts w:asciiTheme="minorHAnsi" w:hAnsiTheme="minorHAnsi" w:cstheme="minorHAnsi"/>
          <w:sz w:val="24"/>
          <w:szCs w:val="24"/>
        </w:rPr>
        <w:t xml:space="preserve"> de medezeggenschapsfunctie binnen de organisatie van </w:t>
      </w:r>
      <w:r w:rsidR="00137CF1">
        <w:rPr>
          <w:rFonts w:asciiTheme="minorHAnsi" w:hAnsiTheme="minorHAnsi" w:cstheme="minorHAnsi"/>
          <w:sz w:val="24"/>
          <w:szCs w:val="24"/>
        </w:rPr>
        <w:t>BS</w:t>
      </w:r>
      <w:r w:rsidR="004E1739" w:rsidRPr="00C51F0F">
        <w:rPr>
          <w:rFonts w:asciiTheme="minorHAnsi" w:hAnsiTheme="minorHAnsi" w:cstheme="minorHAnsi"/>
          <w:sz w:val="24"/>
          <w:szCs w:val="24"/>
        </w:rPr>
        <w:t xml:space="preserve"> </w:t>
      </w:r>
      <w:r w:rsidR="25925F50" w:rsidRPr="00C51F0F">
        <w:rPr>
          <w:rFonts w:asciiTheme="minorHAnsi" w:hAnsiTheme="minorHAnsi" w:cstheme="minorHAnsi"/>
          <w:sz w:val="24"/>
          <w:szCs w:val="24"/>
        </w:rPr>
        <w:t>Titus Brandsma willen invullen.</w:t>
      </w:r>
    </w:p>
    <w:p w14:paraId="705FE75A" w14:textId="5E3E97E1" w:rsidR="00F925F2" w:rsidRPr="00C51F0F" w:rsidRDefault="25925F50" w:rsidP="00F925F2">
      <w:pPr>
        <w:pStyle w:val="bullet1"/>
        <w:rPr>
          <w:rFonts w:asciiTheme="minorHAnsi" w:hAnsiTheme="minorHAnsi" w:cstheme="minorHAnsi"/>
          <w:sz w:val="24"/>
          <w:szCs w:val="24"/>
        </w:rPr>
      </w:pPr>
      <w:r w:rsidRPr="00C51F0F">
        <w:rPr>
          <w:rFonts w:asciiTheme="minorHAnsi" w:hAnsiTheme="minorHAnsi" w:cstheme="minorHAnsi"/>
          <w:sz w:val="24"/>
          <w:szCs w:val="24"/>
        </w:rPr>
        <w:t>we niet alleen beleidsvoorstellen van het bestuur/ directie willen beoordelen, maar daarnaast ook, indien nodig, zelf met ideeën zullen komen middels gevraagd en ongevraagd advies.</w:t>
      </w:r>
    </w:p>
    <w:p w14:paraId="2A3B61D5" w14:textId="0FB7FBA2" w:rsidR="00F925F2" w:rsidRPr="00C51F0F" w:rsidRDefault="00F925F2" w:rsidP="00F925F2">
      <w:pPr>
        <w:pStyle w:val="bullet1"/>
        <w:rPr>
          <w:rFonts w:asciiTheme="minorHAnsi" w:hAnsiTheme="minorHAnsi" w:cstheme="minorHAnsi"/>
          <w:sz w:val="24"/>
          <w:szCs w:val="24"/>
        </w:rPr>
      </w:pPr>
      <w:r w:rsidRPr="00C51F0F">
        <w:rPr>
          <w:rFonts w:asciiTheme="minorHAnsi" w:hAnsiTheme="minorHAnsi" w:cstheme="minorHAnsi"/>
          <w:sz w:val="24"/>
          <w:szCs w:val="24"/>
        </w:rPr>
        <w:t xml:space="preserve">we goed contact met ouders en leerkrachten </w:t>
      </w:r>
      <w:r w:rsidR="004E1739" w:rsidRPr="00C51F0F">
        <w:rPr>
          <w:rFonts w:asciiTheme="minorHAnsi" w:hAnsiTheme="minorHAnsi" w:cstheme="minorHAnsi"/>
          <w:sz w:val="24"/>
          <w:szCs w:val="24"/>
        </w:rPr>
        <w:t>onderhouden</w:t>
      </w:r>
      <w:r w:rsidRPr="00C51F0F">
        <w:rPr>
          <w:rFonts w:asciiTheme="minorHAnsi" w:hAnsiTheme="minorHAnsi" w:cstheme="minorHAnsi"/>
          <w:sz w:val="24"/>
          <w:szCs w:val="24"/>
        </w:rPr>
        <w:t xml:space="preserve"> en open staan voor vragen, opmerkingen en reacties van ouders en leerkrachten.</w:t>
      </w:r>
      <w:r w:rsidRPr="00C51F0F">
        <w:rPr>
          <w:rFonts w:asciiTheme="minorHAnsi" w:hAnsiTheme="minorHAnsi" w:cstheme="minorHAnsi"/>
          <w:sz w:val="24"/>
          <w:szCs w:val="24"/>
        </w:rPr>
        <w:tab/>
      </w:r>
    </w:p>
    <w:p w14:paraId="3A8F7C29" w14:textId="2D9B1526" w:rsidR="009A03EE" w:rsidRPr="00C51F0F" w:rsidRDefault="25925F50" w:rsidP="008A6EE3">
      <w:pPr>
        <w:pStyle w:val="bullet1"/>
        <w:rPr>
          <w:rFonts w:asciiTheme="minorHAnsi" w:hAnsiTheme="minorHAnsi" w:cstheme="minorHAnsi"/>
          <w:sz w:val="24"/>
          <w:szCs w:val="24"/>
        </w:rPr>
      </w:pPr>
      <w:r w:rsidRPr="00C51F0F">
        <w:rPr>
          <w:rFonts w:asciiTheme="minorHAnsi" w:hAnsiTheme="minorHAnsi" w:cstheme="minorHAnsi"/>
          <w:sz w:val="24"/>
          <w:szCs w:val="24"/>
        </w:rPr>
        <w:t>we, als vertegenwoordiger van leerkrachten en ouders, invloed willen uitoefenen op het beleid dat op school en door het bestuur en schoolleiding wordt gevoerd</w:t>
      </w:r>
      <w:r w:rsidR="009A03EE" w:rsidRPr="00C51F0F">
        <w:rPr>
          <w:rFonts w:asciiTheme="minorHAnsi" w:hAnsiTheme="minorHAnsi" w:cstheme="minorHAnsi"/>
          <w:sz w:val="24"/>
          <w:szCs w:val="24"/>
        </w:rPr>
        <w:t>.</w:t>
      </w:r>
    </w:p>
    <w:p w14:paraId="78806D50" w14:textId="3ED989FD" w:rsidR="00F925F2" w:rsidRPr="00C51F0F" w:rsidRDefault="25925F50" w:rsidP="008A6EE3">
      <w:pPr>
        <w:pStyle w:val="bullet1"/>
        <w:rPr>
          <w:rFonts w:asciiTheme="minorHAnsi" w:hAnsiTheme="minorHAnsi" w:cstheme="minorHAnsi"/>
          <w:sz w:val="24"/>
          <w:szCs w:val="24"/>
        </w:rPr>
      </w:pPr>
      <w:r w:rsidRPr="00C51F0F">
        <w:rPr>
          <w:rFonts w:asciiTheme="minorHAnsi" w:hAnsiTheme="minorHAnsi" w:cstheme="minorHAnsi"/>
          <w:sz w:val="24"/>
          <w:szCs w:val="24"/>
        </w:rPr>
        <w:t>voor individuele schoolzaken ouders of leerkrachten rechtstreeks met het bestuur of de schoolleiding contact moeten opnemen. De MR zal dan doorverwijzen naar de juiste contactpersoon. Indien meerdere ouders of leerkrachten zich met eenzelfde probleem bij de MR melden, beoordeelt de MR of het probleem bespreekbaar wordt gemaakt binnen een MR-vergadering.</w:t>
      </w:r>
    </w:p>
    <w:p w14:paraId="71EE92AA" w14:textId="6163ECF7" w:rsidR="00F925F2" w:rsidRPr="00C51F0F" w:rsidRDefault="25925F50" w:rsidP="00F925F2">
      <w:pPr>
        <w:pStyle w:val="bullet1"/>
        <w:rPr>
          <w:rFonts w:asciiTheme="minorHAnsi" w:hAnsiTheme="minorHAnsi" w:cstheme="minorHAnsi"/>
          <w:sz w:val="24"/>
          <w:szCs w:val="24"/>
        </w:rPr>
      </w:pPr>
      <w:r w:rsidRPr="00C51F0F">
        <w:rPr>
          <w:rFonts w:asciiTheme="minorHAnsi" w:hAnsiTheme="minorHAnsi" w:cstheme="minorHAnsi"/>
          <w:sz w:val="24"/>
          <w:szCs w:val="24"/>
        </w:rPr>
        <w:t>de vergaderingen openbaar zijn, tenzij onderwerpen door de voorzi</w:t>
      </w:r>
      <w:r w:rsidR="005A04E9" w:rsidRPr="00C51F0F">
        <w:rPr>
          <w:rFonts w:asciiTheme="minorHAnsi" w:hAnsiTheme="minorHAnsi" w:cstheme="minorHAnsi"/>
          <w:sz w:val="24"/>
          <w:szCs w:val="24"/>
        </w:rPr>
        <w:t xml:space="preserve">tter namens de MR-leden </w:t>
      </w:r>
      <w:r w:rsidRPr="00C51F0F">
        <w:rPr>
          <w:rFonts w:asciiTheme="minorHAnsi" w:hAnsiTheme="minorHAnsi" w:cstheme="minorHAnsi"/>
          <w:sz w:val="24"/>
          <w:szCs w:val="24"/>
        </w:rPr>
        <w:t xml:space="preserve">als vertrouwelijk </w:t>
      </w:r>
      <w:r w:rsidR="0085751D" w:rsidRPr="00C51F0F">
        <w:rPr>
          <w:rFonts w:asciiTheme="minorHAnsi" w:hAnsiTheme="minorHAnsi" w:cstheme="minorHAnsi"/>
          <w:sz w:val="24"/>
          <w:szCs w:val="24"/>
        </w:rPr>
        <w:t xml:space="preserve">worden </w:t>
      </w:r>
      <w:r w:rsidRPr="00C51F0F">
        <w:rPr>
          <w:rFonts w:asciiTheme="minorHAnsi" w:hAnsiTheme="minorHAnsi" w:cstheme="minorHAnsi"/>
          <w:sz w:val="24"/>
          <w:szCs w:val="24"/>
        </w:rPr>
        <w:t>bestempeld</w:t>
      </w:r>
      <w:r w:rsidR="005A04E9" w:rsidRPr="00C51F0F">
        <w:rPr>
          <w:rFonts w:asciiTheme="minorHAnsi" w:hAnsiTheme="minorHAnsi" w:cstheme="minorHAnsi"/>
          <w:sz w:val="24"/>
          <w:szCs w:val="24"/>
        </w:rPr>
        <w:t>.</w:t>
      </w:r>
    </w:p>
    <w:p w14:paraId="4B4A43B9" w14:textId="4C0DEC4B" w:rsidR="00F925F2" w:rsidRPr="00C51F0F" w:rsidRDefault="25925F50" w:rsidP="00F925F2">
      <w:pPr>
        <w:pStyle w:val="bullet1"/>
        <w:rPr>
          <w:rFonts w:asciiTheme="minorHAnsi" w:hAnsiTheme="minorHAnsi" w:cstheme="minorHAnsi"/>
          <w:sz w:val="24"/>
          <w:szCs w:val="24"/>
        </w:rPr>
      </w:pPr>
      <w:r w:rsidRPr="00C51F0F">
        <w:rPr>
          <w:rFonts w:asciiTheme="minorHAnsi" w:hAnsiTheme="minorHAnsi" w:cstheme="minorHAnsi"/>
          <w:sz w:val="24"/>
          <w:szCs w:val="24"/>
        </w:rPr>
        <w:t>er verslag wordt gedaan van elke vergadering in de eerst volgende personeelsvergadering (indien van toepassing of nodig).</w:t>
      </w:r>
    </w:p>
    <w:p w14:paraId="52820957" w14:textId="77777777" w:rsidR="00F925F2" w:rsidRPr="00C51F0F" w:rsidRDefault="00F925F2" w:rsidP="00A1420C">
      <w:pPr>
        <w:pStyle w:val="bullet1"/>
        <w:numPr>
          <w:ilvl w:val="0"/>
          <w:numId w:val="0"/>
        </w:numPr>
        <w:rPr>
          <w:rFonts w:asciiTheme="minorHAnsi" w:hAnsiTheme="minorHAnsi" w:cstheme="minorHAnsi"/>
          <w:sz w:val="24"/>
          <w:szCs w:val="24"/>
          <w:highlight w:val="yellow"/>
        </w:rPr>
      </w:pPr>
    </w:p>
    <w:p w14:paraId="7FBEB9BB" w14:textId="77777777" w:rsidR="00F925F2" w:rsidRPr="00C51F0F" w:rsidRDefault="00F925F2" w:rsidP="00F925F2">
      <w:pPr>
        <w:pStyle w:val="Kop2"/>
        <w:rPr>
          <w:rFonts w:asciiTheme="minorHAnsi" w:hAnsiTheme="minorHAnsi" w:cstheme="minorHAnsi"/>
          <w:sz w:val="24"/>
          <w:szCs w:val="24"/>
        </w:rPr>
      </w:pPr>
      <w:bookmarkStart w:id="21" w:name="_Toc468706463"/>
      <w:bookmarkStart w:id="22" w:name="_Toc8028042"/>
      <w:bookmarkStart w:id="23" w:name="_Toc66531940"/>
      <w:r w:rsidRPr="00C51F0F">
        <w:rPr>
          <w:rFonts w:asciiTheme="minorHAnsi" w:hAnsiTheme="minorHAnsi" w:cstheme="minorHAnsi"/>
          <w:sz w:val="24"/>
          <w:szCs w:val="24"/>
        </w:rPr>
        <w:lastRenderedPageBreak/>
        <w:t>Kernpunten van de MR</w:t>
      </w:r>
      <w:bookmarkEnd w:id="21"/>
      <w:bookmarkEnd w:id="22"/>
      <w:bookmarkEnd w:id="23"/>
    </w:p>
    <w:p w14:paraId="1B00C552" w14:textId="2A7A1076" w:rsidR="00F925F2" w:rsidRDefault="00F925F2" w:rsidP="00F925F2">
      <w:pPr>
        <w:rPr>
          <w:rFonts w:asciiTheme="minorHAnsi" w:hAnsiTheme="minorHAnsi" w:cstheme="minorHAnsi"/>
          <w:sz w:val="24"/>
          <w:szCs w:val="24"/>
        </w:rPr>
      </w:pPr>
      <w:r w:rsidRPr="00C51F0F">
        <w:rPr>
          <w:rFonts w:asciiTheme="minorHAnsi" w:hAnsiTheme="minorHAnsi" w:cstheme="minorHAnsi"/>
          <w:sz w:val="24"/>
          <w:szCs w:val="24"/>
        </w:rPr>
        <w:t xml:space="preserve">De </w:t>
      </w:r>
      <w:r w:rsidR="0049064A">
        <w:rPr>
          <w:rFonts w:asciiTheme="minorHAnsi" w:hAnsiTheme="minorHAnsi" w:cstheme="minorHAnsi"/>
          <w:sz w:val="24"/>
          <w:szCs w:val="24"/>
        </w:rPr>
        <w:t>MR heeft een a</w:t>
      </w:r>
      <w:r w:rsidRPr="00C51F0F">
        <w:rPr>
          <w:rFonts w:asciiTheme="minorHAnsi" w:hAnsiTheme="minorHAnsi" w:cstheme="minorHAnsi"/>
          <w:sz w:val="24"/>
          <w:szCs w:val="24"/>
        </w:rPr>
        <w:t>ctieve rol in de besluitvorming.</w:t>
      </w:r>
      <w:r w:rsidR="0049064A">
        <w:rPr>
          <w:rFonts w:asciiTheme="minorHAnsi" w:hAnsiTheme="minorHAnsi" w:cstheme="minorHAnsi"/>
          <w:sz w:val="24"/>
          <w:szCs w:val="24"/>
        </w:rPr>
        <w:t xml:space="preserve"> </w:t>
      </w:r>
      <w:r w:rsidRPr="00C51F0F">
        <w:rPr>
          <w:rFonts w:asciiTheme="minorHAnsi" w:hAnsiTheme="minorHAnsi" w:cstheme="minorHAnsi"/>
          <w:sz w:val="24"/>
          <w:szCs w:val="24"/>
        </w:rPr>
        <w:t>Dit betekent concreet dat:</w:t>
      </w:r>
    </w:p>
    <w:p w14:paraId="27D64514" w14:textId="77777777" w:rsidR="0049064A" w:rsidRPr="00C51F0F" w:rsidRDefault="0049064A" w:rsidP="00F925F2">
      <w:pPr>
        <w:rPr>
          <w:rFonts w:asciiTheme="minorHAnsi" w:hAnsiTheme="minorHAnsi" w:cstheme="minorHAnsi"/>
          <w:sz w:val="24"/>
          <w:szCs w:val="24"/>
        </w:rPr>
      </w:pPr>
    </w:p>
    <w:p w14:paraId="079E9E61" w14:textId="5EA01BE9" w:rsidR="00F925F2" w:rsidRPr="00C51F0F" w:rsidRDefault="00137CF1" w:rsidP="00F925F2">
      <w:pPr>
        <w:pStyle w:val="bullet1"/>
        <w:rPr>
          <w:rFonts w:asciiTheme="minorHAnsi" w:hAnsiTheme="minorHAnsi" w:cstheme="minorHAnsi"/>
          <w:sz w:val="24"/>
          <w:szCs w:val="24"/>
        </w:rPr>
      </w:pPr>
      <w:r>
        <w:rPr>
          <w:rFonts w:asciiTheme="minorHAnsi" w:hAnsiTheme="minorHAnsi" w:cstheme="minorHAnsi"/>
          <w:sz w:val="24"/>
          <w:szCs w:val="24"/>
        </w:rPr>
        <w:t>d</w:t>
      </w:r>
      <w:r w:rsidR="0049064A">
        <w:rPr>
          <w:rFonts w:asciiTheme="minorHAnsi" w:hAnsiTheme="minorHAnsi" w:cstheme="minorHAnsi"/>
          <w:sz w:val="24"/>
          <w:szCs w:val="24"/>
        </w:rPr>
        <w:t>e MR</w:t>
      </w:r>
      <w:r w:rsidR="25925F50" w:rsidRPr="00C51F0F">
        <w:rPr>
          <w:rFonts w:asciiTheme="minorHAnsi" w:hAnsiTheme="minorHAnsi" w:cstheme="minorHAnsi"/>
          <w:sz w:val="24"/>
          <w:szCs w:val="24"/>
        </w:rPr>
        <w:t xml:space="preserve"> ieder jaar zoveel mogelijk, zeker 1 keer in de 2 maanden, met de directie overleggen over algemene schoolzaken en gebruik maken van de adviserende rol die de MR richting de directie heeft.</w:t>
      </w:r>
    </w:p>
    <w:p w14:paraId="6B2E9C91" w14:textId="10DC6CDF" w:rsidR="00F925F2" w:rsidRPr="00C51F0F" w:rsidRDefault="00137CF1" w:rsidP="00F925F2">
      <w:pPr>
        <w:pStyle w:val="bullet1"/>
        <w:rPr>
          <w:rFonts w:asciiTheme="minorHAnsi" w:hAnsiTheme="minorHAnsi" w:cstheme="minorHAnsi"/>
          <w:sz w:val="24"/>
          <w:szCs w:val="24"/>
        </w:rPr>
      </w:pPr>
      <w:r>
        <w:rPr>
          <w:rFonts w:asciiTheme="minorHAnsi" w:hAnsiTheme="minorHAnsi" w:cstheme="minorHAnsi"/>
          <w:sz w:val="24"/>
          <w:szCs w:val="24"/>
        </w:rPr>
        <w:t>d</w:t>
      </w:r>
      <w:r w:rsidR="0049064A">
        <w:rPr>
          <w:rFonts w:asciiTheme="minorHAnsi" w:hAnsiTheme="minorHAnsi" w:cstheme="minorHAnsi"/>
          <w:sz w:val="24"/>
          <w:szCs w:val="24"/>
        </w:rPr>
        <w:t>e MR</w:t>
      </w:r>
      <w:r w:rsidR="25925F50" w:rsidRPr="00C51F0F">
        <w:rPr>
          <w:rFonts w:asciiTheme="minorHAnsi" w:hAnsiTheme="minorHAnsi" w:cstheme="minorHAnsi"/>
          <w:sz w:val="24"/>
          <w:szCs w:val="24"/>
        </w:rPr>
        <w:t xml:space="preserve"> vooraf door de directie en bestuur op de hoogte worden gebracht van zaken die spelen; daarbij de gelegenheid krijgen om onze mening te vormen over zaken die lokale consequenties hebben.</w:t>
      </w:r>
    </w:p>
    <w:p w14:paraId="3C422AB8" w14:textId="3EB435D1" w:rsidR="005A04E9" w:rsidRPr="00C51F0F" w:rsidRDefault="00137CF1" w:rsidP="00F925F2">
      <w:pPr>
        <w:pStyle w:val="bullet1"/>
        <w:rPr>
          <w:rFonts w:asciiTheme="minorHAnsi" w:hAnsiTheme="minorHAnsi" w:cstheme="minorHAnsi"/>
          <w:sz w:val="24"/>
          <w:szCs w:val="24"/>
        </w:rPr>
      </w:pPr>
      <w:r>
        <w:rPr>
          <w:rFonts w:asciiTheme="minorHAnsi" w:hAnsiTheme="minorHAnsi" w:cstheme="minorHAnsi"/>
          <w:sz w:val="24"/>
          <w:szCs w:val="24"/>
        </w:rPr>
        <w:t>d</w:t>
      </w:r>
      <w:r w:rsidR="0049064A">
        <w:rPr>
          <w:rFonts w:asciiTheme="minorHAnsi" w:hAnsiTheme="minorHAnsi" w:cstheme="minorHAnsi"/>
          <w:sz w:val="24"/>
          <w:szCs w:val="24"/>
        </w:rPr>
        <w:t>e MR</w:t>
      </w:r>
      <w:r w:rsidR="005A04E9" w:rsidRPr="00C51F0F">
        <w:rPr>
          <w:rFonts w:asciiTheme="minorHAnsi" w:hAnsiTheme="minorHAnsi" w:cstheme="minorHAnsi"/>
          <w:sz w:val="24"/>
          <w:szCs w:val="24"/>
        </w:rPr>
        <w:t xml:space="preserve"> op de hoogte zijn</w:t>
      </w:r>
      <w:r w:rsidR="005400AB" w:rsidRPr="00C51F0F">
        <w:rPr>
          <w:rFonts w:asciiTheme="minorHAnsi" w:hAnsiTheme="minorHAnsi" w:cstheme="minorHAnsi"/>
          <w:sz w:val="24"/>
          <w:szCs w:val="24"/>
        </w:rPr>
        <w:t>, blijven,</w:t>
      </w:r>
      <w:r w:rsidR="005A04E9" w:rsidRPr="00C51F0F">
        <w:rPr>
          <w:rFonts w:asciiTheme="minorHAnsi" w:hAnsiTheme="minorHAnsi" w:cstheme="minorHAnsi"/>
          <w:sz w:val="24"/>
          <w:szCs w:val="24"/>
        </w:rPr>
        <w:t xml:space="preserve"> van onze verantwoordelijkheden </w:t>
      </w:r>
      <w:r w:rsidR="005400AB" w:rsidRPr="00C51F0F">
        <w:rPr>
          <w:rFonts w:asciiTheme="minorHAnsi" w:hAnsiTheme="minorHAnsi" w:cstheme="minorHAnsi"/>
          <w:sz w:val="24"/>
          <w:szCs w:val="24"/>
        </w:rPr>
        <w:t xml:space="preserve">die voortvloeien uit de wet op medezeggenschapsraden en deze benutten </w:t>
      </w:r>
      <w:r w:rsidR="0085751D" w:rsidRPr="00C51F0F">
        <w:rPr>
          <w:rFonts w:asciiTheme="minorHAnsi" w:hAnsiTheme="minorHAnsi" w:cstheme="minorHAnsi"/>
          <w:sz w:val="24"/>
          <w:szCs w:val="24"/>
        </w:rPr>
        <w:t>e</w:t>
      </w:r>
      <w:r w:rsidR="005400AB" w:rsidRPr="00C51F0F">
        <w:rPr>
          <w:rFonts w:asciiTheme="minorHAnsi" w:hAnsiTheme="minorHAnsi" w:cstheme="minorHAnsi"/>
          <w:sz w:val="24"/>
          <w:szCs w:val="24"/>
        </w:rPr>
        <w:t>n inzetten</w:t>
      </w:r>
      <w:r w:rsidR="005A04E9" w:rsidRPr="00C51F0F">
        <w:rPr>
          <w:rFonts w:asciiTheme="minorHAnsi" w:hAnsiTheme="minorHAnsi" w:cstheme="minorHAnsi"/>
          <w:sz w:val="24"/>
          <w:szCs w:val="24"/>
        </w:rPr>
        <w:t>.</w:t>
      </w:r>
    </w:p>
    <w:p w14:paraId="2F132872" w14:textId="5B2DA1C0" w:rsidR="00F925F2" w:rsidRPr="00C51F0F" w:rsidRDefault="00137CF1" w:rsidP="00F925F2">
      <w:pPr>
        <w:pStyle w:val="bullet1"/>
        <w:rPr>
          <w:rFonts w:asciiTheme="minorHAnsi" w:hAnsiTheme="minorHAnsi" w:cstheme="minorHAnsi"/>
          <w:sz w:val="24"/>
          <w:szCs w:val="24"/>
        </w:rPr>
      </w:pPr>
      <w:r>
        <w:rPr>
          <w:rFonts w:asciiTheme="minorHAnsi" w:hAnsiTheme="minorHAnsi" w:cstheme="minorHAnsi"/>
          <w:sz w:val="24"/>
          <w:szCs w:val="24"/>
        </w:rPr>
        <w:t>dat we met</w:t>
      </w:r>
      <w:r w:rsidR="25925F50" w:rsidRPr="00C51F0F">
        <w:rPr>
          <w:rFonts w:asciiTheme="minorHAnsi" w:hAnsiTheme="minorHAnsi" w:cstheme="minorHAnsi"/>
          <w:sz w:val="24"/>
          <w:szCs w:val="24"/>
        </w:rPr>
        <w:t xml:space="preserve"> het geven van gevraagd en ongevraagd advies </w:t>
      </w:r>
      <w:r>
        <w:rPr>
          <w:rFonts w:asciiTheme="minorHAnsi" w:hAnsiTheme="minorHAnsi" w:cstheme="minorHAnsi"/>
          <w:sz w:val="24"/>
          <w:szCs w:val="24"/>
        </w:rPr>
        <w:t xml:space="preserve">invloed </w:t>
      </w:r>
      <w:r w:rsidR="25925F50" w:rsidRPr="00C51F0F">
        <w:rPr>
          <w:rFonts w:asciiTheme="minorHAnsi" w:hAnsiTheme="minorHAnsi" w:cstheme="minorHAnsi"/>
          <w:sz w:val="24"/>
          <w:szCs w:val="24"/>
        </w:rPr>
        <w:t>willen uitoefenen op het schoolbeleid.</w:t>
      </w:r>
    </w:p>
    <w:p w14:paraId="7C8C969D" w14:textId="36D20989" w:rsidR="00F925F2" w:rsidRPr="00C51F0F" w:rsidRDefault="00F925F2" w:rsidP="00F925F2">
      <w:pPr>
        <w:pStyle w:val="bullet1"/>
        <w:numPr>
          <w:ilvl w:val="0"/>
          <w:numId w:val="0"/>
        </w:numPr>
        <w:ind w:left="284"/>
        <w:rPr>
          <w:rFonts w:asciiTheme="minorHAnsi" w:hAnsiTheme="minorHAnsi" w:cstheme="minorHAnsi"/>
          <w:sz w:val="24"/>
          <w:szCs w:val="24"/>
          <w:highlight w:val="yellow"/>
        </w:rPr>
      </w:pPr>
    </w:p>
    <w:p w14:paraId="0A014045" w14:textId="77777777" w:rsidR="00A1420C" w:rsidRPr="00C51F0F" w:rsidRDefault="00A1420C" w:rsidP="00A1420C">
      <w:pPr>
        <w:pStyle w:val="bullet1"/>
        <w:numPr>
          <w:ilvl w:val="0"/>
          <w:numId w:val="0"/>
        </w:numPr>
        <w:rPr>
          <w:rFonts w:asciiTheme="minorHAnsi" w:hAnsiTheme="minorHAnsi" w:cstheme="minorHAnsi"/>
          <w:sz w:val="24"/>
          <w:szCs w:val="24"/>
          <w:highlight w:val="yellow"/>
        </w:rPr>
      </w:pPr>
    </w:p>
    <w:p w14:paraId="6D0B4E70" w14:textId="77777777" w:rsidR="00A1420C" w:rsidRPr="00C51F0F" w:rsidRDefault="00A1420C" w:rsidP="00A1420C">
      <w:pPr>
        <w:pStyle w:val="bullet1"/>
        <w:numPr>
          <w:ilvl w:val="0"/>
          <w:numId w:val="0"/>
        </w:numPr>
        <w:rPr>
          <w:rFonts w:asciiTheme="minorHAnsi" w:hAnsiTheme="minorHAnsi" w:cstheme="minorHAnsi"/>
          <w:sz w:val="24"/>
          <w:szCs w:val="24"/>
          <w:highlight w:val="yellow"/>
        </w:rPr>
      </w:pPr>
    </w:p>
    <w:p w14:paraId="3FAF4B31" w14:textId="77777777" w:rsidR="005117AF" w:rsidRPr="00C51F0F" w:rsidRDefault="005117AF" w:rsidP="005117AF">
      <w:pPr>
        <w:rPr>
          <w:rFonts w:asciiTheme="minorHAnsi" w:hAnsiTheme="minorHAnsi" w:cstheme="minorHAnsi"/>
          <w:sz w:val="24"/>
          <w:szCs w:val="24"/>
        </w:rPr>
      </w:pPr>
    </w:p>
    <w:p w14:paraId="487BE988" w14:textId="64342D9E" w:rsidR="00F925F2" w:rsidRPr="0049064A" w:rsidRDefault="00F925F2" w:rsidP="00F925F2">
      <w:pPr>
        <w:pStyle w:val="Kop1"/>
        <w:rPr>
          <w:rFonts w:asciiTheme="minorHAnsi" w:hAnsiTheme="minorHAnsi" w:cstheme="minorHAnsi"/>
          <w:szCs w:val="32"/>
        </w:rPr>
      </w:pPr>
      <w:bookmarkStart w:id="24" w:name="_Toc8028043"/>
      <w:bookmarkStart w:id="25" w:name="_Toc66531941"/>
      <w:r w:rsidRPr="0049064A">
        <w:rPr>
          <w:rFonts w:asciiTheme="minorHAnsi" w:hAnsiTheme="minorHAnsi" w:cstheme="minorHAnsi"/>
          <w:szCs w:val="32"/>
        </w:rPr>
        <w:lastRenderedPageBreak/>
        <w:t>Faciliteiten MR</w:t>
      </w:r>
      <w:bookmarkEnd w:id="24"/>
      <w:bookmarkEnd w:id="25"/>
    </w:p>
    <w:p w14:paraId="54BAD89A" w14:textId="45AA9DB6" w:rsidR="00F925F2" w:rsidRPr="00C51F0F" w:rsidRDefault="00F925F2" w:rsidP="00F925F2">
      <w:pPr>
        <w:pStyle w:val="Kop2"/>
        <w:rPr>
          <w:rFonts w:asciiTheme="minorHAnsi" w:hAnsiTheme="minorHAnsi" w:cstheme="minorHAnsi"/>
          <w:sz w:val="24"/>
          <w:szCs w:val="24"/>
        </w:rPr>
      </w:pPr>
      <w:bookmarkStart w:id="26" w:name="_Toc8028044"/>
      <w:bookmarkStart w:id="27" w:name="_Toc66531942"/>
      <w:r w:rsidRPr="00C51F0F">
        <w:rPr>
          <w:rFonts w:asciiTheme="minorHAnsi" w:hAnsiTheme="minorHAnsi" w:cstheme="minorHAnsi"/>
          <w:sz w:val="24"/>
          <w:szCs w:val="24"/>
        </w:rPr>
        <w:t>Soorten faciliteiten</w:t>
      </w:r>
      <w:bookmarkEnd w:id="26"/>
      <w:bookmarkEnd w:id="27"/>
    </w:p>
    <w:p w14:paraId="6E0FF07D" w14:textId="01F40A61" w:rsidR="00F925F2" w:rsidRPr="00C51F0F" w:rsidRDefault="00F925F2" w:rsidP="00F925F2">
      <w:pPr>
        <w:rPr>
          <w:rFonts w:asciiTheme="minorHAnsi" w:hAnsiTheme="minorHAnsi" w:cstheme="minorHAnsi"/>
          <w:sz w:val="24"/>
          <w:szCs w:val="24"/>
        </w:rPr>
      </w:pPr>
      <w:r w:rsidRPr="00C51F0F">
        <w:rPr>
          <w:rFonts w:asciiTheme="minorHAnsi" w:hAnsiTheme="minorHAnsi" w:cstheme="minorHAnsi"/>
          <w:sz w:val="24"/>
          <w:szCs w:val="24"/>
        </w:rPr>
        <w:t>Faciliteiten worden toegekend om de leden van de raad in staat te stellen het medezeggenschapswerk naar behoren te kunnen verrichten.</w:t>
      </w:r>
      <w:r w:rsidR="007D3DC3">
        <w:rPr>
          <w:rFonts w:asciiTheme="minorHAnsi" w:hAnsiTheme="minorHAnsi" w:cstheme="minorHAnsi"/>
          <w:sz w:val="24"/>
          <w:szCs w:val="24"/>
        </w:rPr>
        <w:t xml:space="preserve"> </w:t>
      </w:r>
      <w:r w:rsidRPr="00C51F0F">
        <w:rPr>
          <w:rFonts w:asciiTheme="minorHAnsi" w:hAnsiTheme="minorHAnsi" w:cstheme="minorHAnsi"/>
          <w:sz w:val="24"/>
          <w:szCs w:val="24"/>
        </w:rPr>
        <w:t>Faciliteiten kunnen als volgt worden onderverdeeld:</w:t>
      </w:r>
    </w:p>
    <w:p w14:paraId="7489E025" w14:textId="37EFE7D3" w:rsidR="00F925F2" w:rsidRPr="00C51F0F" w:rsidRDefault="25925F50" w:rsidP="0075256D">
      <w:pPr>
        <w:pStyle w:val="bullet1"/>
        <w:rPr>
          <w:rFonts w:asciiTheme="minorHAnsi" w:hAnsiTheme="minorHAnsi" w:cstheme="minorHAnsi"/>
          <w:sz w:val="24"/>
          <w:szCs w:val="24"/>
        </w:rPr>
      </w:pPr>
      <w:r w:rsidRPr="00C51F0F">
        <w:rPr>
          <w:rFonts w:asciiTheme="minorHAnsi" w:hAnsiTheme="minorHAnsi" w:cstheme="minorHAnsi"/>
          <w:sz w:val="24"/>
          <w:szCs w:val="24"/>
        </w:rPr>
        <w:t>vergoeding vergader- en secretariaatskosten</w:t>
      </w:r>
    </w:p>
    <w:p w14:paraId="6868EB7E" w14:textId="09D5EBFE" w:rsidR="00F925F2" w:rsidRPr="00C51F0F" w:rsidRDefault="25925F50" w:rsidP="0075256D">
      <w:pPr>
        <w:pStyle w:val="bullet1"/>
        <w:rPr>
          <w:rFonts w:asciiTheme="minorHAnsi" w:hAnsiTheme="minorHAnsi" w:cstheme="minorHAnsi"/>
          <w:sz w:val="24"/>
          <w:szCs w:val="24"/>
        </w:rPr>
      </w:pPr>
      <w:r w:rsidRPr="00C51F0F">
        <w:rPr>
          <w:rFonts w:asciiTheme="minorHAnsi" w:hAnsiTheme="minorHAnsi" w:cstheme="minorHAnsi"/>
          <w:sz w:val="24"/>
          <w:szCs w:val="24"/>
        </w:rPr>
        <w:t>vergoeding onkosten</w:t>
      </w:r>
    </w:p>
    <w:p w14:paraId="1C1F2AF3" w14:textId="00BC1A7C" w:rsidR="00F925F2" w:rsidRPr="00C51F0F" w:rsidRDefault="25925F50" w:rsidP="0075256D">
      <w:pPr>
        <w:pStyle w:val="bullet1"/>
        <w:rPr>
          <w:rFonts w:asciiTheme="minorHAnsi" w:hAnsiTheme="minorHAnsi" w:cstheme="minorHAnsi"/>
          <w:sz w:val="24"/>
          <w:szCs w:val="24"/>
        </w:rPr>
      </w:pPr>
      <w:r w:rsidRPr="00C51F0F">
        <w:rPr>
          <w:rFonts w:asciiTheme="minorHAnsi" w:hAnsiTheme="minorHAnsi" w:cstheme="minorHAnsi"/>
          <w:sz w:val="24"/>
          <w:szCs w:val="24"/>
        </w:rPr>
        <w:t>vergoeding van scholingskosten</w:t>
      </w:r>
    </w:p>
    <w:p w14:paraId="72BF6E83" w14:textId="2385EEA9" w:rsidR="00F925F2" w:rsidRPr="00C51F0F" w:rsidRDefault="25925F50" w:rsidP="0075256D">
      <w:pPr>
        <w:pStyle w:val="bullet1"/>
        <w:rPr>
          <w:rFonts w:asciiTheme="minorHAnsi" w:hAnsiTheme="minorHAnsi" w:cstheme="minorHAnsi"/>
          <w:sz w:val="24"/>
          <w:szCs w:val="24"/>
        </w:rPr>
      </w:pPr>
      <w:r w:rsidRPr="00C51F0F">
        <w:rPr>
          <w:rFonts w:asciiTheme="minorHAnsi" w:hAnsiTheme="minorHAnsi" w:cstheme="minorHAnsi"/>
          <w:sz w:val="24"/>
          <w:szCs w:val="24"/>
        </w:rPr>
        <w:t>interne ondersteuning (bijvoorbeeld een notulist)</w:t>
      </w:r>
    </w:p>
    <w:p w14:paraId="34FF874F" w14:textId="5031D8DF" w:rsidR="00F925F2" w:rsidRPr="00C51F0F" w:rsidRDefault="25925F50" w:rsidP="0075256D">
      <w:pPr>
        <w:pStyle w:val="bullet1"/>
        <w:rPr>
          <w:rFonts w:asciiTheme="minorHAnsi" w:hAnsiTheme="minorHAnsi" w:cstheme="minorHAnsi"/>
          <w:sz w:val="24"/>
          <w:szCs w:val="24"/>
        </w:rPr>
      </w:pPr>
      <w:r w:rsidRPr="00C51F0F">
        <w:rPr>
          <w:rFonts w:asciiTheme="minorHAnsi" w:hAnsiTheme="minorHAnsi" w:cstheme="minorHAnsi"/>
          <w:sz w:val="24"/>
          <w:szCs w:val="24"/>
        </w:rPr>
        <w:t>vergoeding voor externe ondersteuning (bijvoorbeeld een adviseur of jurist)</w:t>
      </w:r>
    </w:p>
    <w:p w14:paraId="49F6B4F2" w14:textId="0C4EED9C" w:rsidR="00F925F2" w:rsidRPr="00C51F0F" w:rsidRDefault="25925F50" w:rsidP="0075256D">
      <w:pPr>
        <w:pStyle w:val="bullet1"/>
        <w:rPr>
          <w:rFonts w:asciiTheme="minorHAnsi" w:hAnsiTheme="minorHAnsi" w:cstheme="minorHAnsi"/>
          <w:sz w:val="24"/>
          <w:szCs w:val="24"/>
        </w:rPr>
      </w:pPr>
      <w:r w:rsidRPr="00C51F0F">
        <w:rPr>
          <w:rFonts w:asciiTheme="minorHAnsi" w:hAnsiTheme="minorHAnsi" w:cstheme="minorHAnsi"/>
          <w:sz w:val="24"/>
          <w:szCs w:val="24"/>
        </w:rPr>
        <w:t>doorbetaling van aan het MR- werk bestede uren (verrekening binnen de normjaartaak)</w:t>
      </w:r>
    </w:p>
    <w:p w14:paraId="46C447D9" w14:textId="77777777" w:rsidR="00F925F2" w:rsidRPr="00C51F0F" w:rsidRDefault="00F925F2" w:rsidP="00F925F2">
      <w:pPr>
        <w:rPr>
          <w:rFonts w:asciiTheme="minorHAnsi" w:hAnsiTheme="minorHAnsi" w:cstheme="minorHAnsi"/>
          <w:sz w:val="24"/>
          <w:szCs w:val="24"/>
        </w:rPr>
      </w:pPr>
    </w:p>
    <w:p w14:paraId="73052373" w14:textId="0010AD0E" w:rsidR="00F925F2" w:rsidRPr="00C51F0F" w:rsidRDefault="00F925F2" w:rsidP="00F925F2">
      <w:pPr>
        <w:pStyle w:val="Kop2"/>
        <w:rPr>
          <w:rFonts w:asciiTheme="minorHAnsi" w:hAnsiTheme="minorHAnsi" w:cstheme="minorHAnsi"/>
          <w:sz w:val="24"/>
          <w:szCs w:val="24"/>
        </w:rPr>
      </w:pPr>
      <w:bookmarkStart w:id="28" w:name="_Toc8028045"/>
      <w:bookmarkStart w:id="29" w:name="_Toc66531943"/>
      <w:r w:rsidRPr="00C51F0F">
        <w:rPr>
          <w:rFonts w:asciiTheme="minorHAnsi" w:hAnsiTheme="minorHAnsi" w:cstheme="minorHAnsi"/>
          <w:sz w:val="24"/>
          <w:szCs w:val="24"/>
        </w:rPr>
        <w:t>WMS</w:t>
      </w:r>
      <w:bookmarkEnd w:id="28"/>
      <w:bookmarkEnd w:id="29"/>
    </w:p>
    <w:p w14:paraId="272DE7E4" w14:textId="38A6E2F0" w:rsidR="00F925F2" w:rsidRPr="00C51F0F" w:rsidRDefault="00F925F2" w:rsidP="00F925F2">
      <w:pPr>
        <w:rPr>
          <w:rFonts w:asciiTheme="minorHAnsi" w:hAnsiTheme="minorHAnsi" w:cstheme="minorHAnsi"/>
          <w:sz w:val="24"/>
          <w:szCs w:val="24"/>
        </w:rPr>
      </w:pPr>
      <w:r w:rsidRPr="00C51F0F">
        <w:rPr>
          <w:rFonts w:asciiTheme="minorHAnsi" w:hAnsiTheme="minorHAnsi" w:cstheme="minorHAnsi"/>
          <w:sz w:val="24"/>
          <w:szCs w:val="24"/>
        </w:rPr>
        <w:t>Het toekennen van faciliteiten aan de raad is geregeld in de W</w:t>
      </w:r>
      <w:r w:rsidR="007D3DC3">
        <w:rPr>
          <w:rFonts w:asciiTheme="minorHAnsi" w:hAnsiTheme="minorHAnsi" w:cstheme="minorHAnsi"/>
          <w:sz w:val="24"/>
          <w:szCs w:val="24"/>
        </w:rPr>
        <w:t xml:space="preserve">et </w:t>
      </w:r>
      <w:r w:rsidRPr="00C51F0F">
        <w:rPr>
          <w:rFonts w:asciiTheme="minorHAnsi" w:hAnsiTheme="minorHAnsi" w:cstheme="minorHAnsi"/>
          <w:sz w:val="24"/>
          <w:szCs w:val="24"/>
        </w:rPr>
        <w:t>M</w:t>
      </w:r>
      <w:r w:rsidR="007D3DC3">
        <w:rPr>
          <w:rFonts w:asciiTheme="minorHAnsi" w:hAnsiTheme="minorHAnsi" w:cstheme="minorHAnsi"/>
          <w:sz w:val="24"/>
          <w:szCs w:val="24"/>
        </w:rPr>
        <w:t xml:space="preserve">edezeggenschapsraad voor </w:t>
      </w:r>
      <w:r w:rsidRPr="00C51F0F">
        <w:rPr>
          <w:rFonts w:asciiTheme="minorHAnsi" w:hAnsiTheme="minorHAnsi" w:cstheme="minorHAnsi"/>
          <w:sz w:val="24"/>
          <w:szCs w:val="24"/>
        </w:rPr>
        <w:t>S</w:t>
      </w:r>
      <w:r w:rsidR="007D3DC3">
        <w:rPr>
          <w:rFonts w:asciiTheme="minorHAnsi" w:hAnsiTheme="minorHAnsi" w:cstheme="minorHAnsi"/>
          <w:sz w:val="24"/>
          <w:szCs w:val="24"/>
        </w:rPr>
        <w:t>cholen</w:t>
      </w:r>
      <w:r w:rsidRPr="00C51F0F">
        <w:rPr>
          <w:rFonts w:asciiTheme="minorHAnsi" w:hAnsiTheme="minorHAnsi" w:cstheme="minorHAnsi"/>
          <w:sz w:val="24"/>
          <w:szCs w:val="24"/>
        </w:rPr>
        <w:t xml:space="preserve"> (</w:t>
      </w:r>
      <w:r w:rsidR="007D3DC3">
        <w:rPr>
          <w:rFonts w:asciiTheme="minorHAnsi" w:hAnsiTheme="minorHAnsi" w:cstheme="minorHAnsi"/>
          <w:sz w:val="24"/>
          <w:szCs w:val="24"/>
        </w:rPr>
        <w:t xml:space="preserve">WMS, </w:t>
      </w:r>
      <w:r w:rsidRPr="00C51F0F">
        <w:rPr>
          <w:rFonts w:asciiTheme="minorHAnsi" w:hAnsiTheme="minorHAnsi" w:cstheme="minorHAnsi"/>
          <w:sz w:val="24"/>
          <w:szCs w:val="24"/>
        </w:rPr>
        <w:t>artikel 28).</w:t>
      </w:r>
    </w:p>
    <w:p w14:paraId="2725EC13" w14:textId="77777777" w:rsidR="00F925F2" w:rsidRPr="00C51F0F" w:rsidRDefault="00F925F2" w:rsidP="00F925F2">
      <w:pPr>
        <w:rPr>
          <w:rFonts w:asciiTheme="minorHAnsi" w:hAnsiTheme="minorHAnsi" w:cstheme="minorHAnsi"/>
          <w:sz w:val="24"/>
          <w:szCs w:val="24"/>
        </w:rPr>
      </w:pPr>
      <w:r w:rsidRPr="00C51F0F">
        <w:rPr>
          <w:rFonts w:asciiTheme="minorHAnsi" w:hAnsiTheme="minorHAnsi" w:cstheme="minorHAnsi"/>
          <w:sz w:val="24"/>
          <w:szCs w:val="24"/>
        </w:rPr>
        <w:t>Hierin staat o.a. vermeld:</w:t>
      </w:r>
    </w:p>
    <w:p w14:paraId="74DE4AFF" w14:textId="149506FC" w:rsidR="00F925F2" w:rsidRPr="00C51F0F" w:rsidRDefault="25925F50" w:rsidP="0075256D">
      <w:pPr>
        <w:pStyle w:val="bullet1"/>
        <w:rPr>
          <w:rFonts w:asciiTheme="minorHAnsi" w:hAnsiTheme="minorHAnsi" w:cstheme="minorHAnsi"/>
          <w:sz w:val="24"/>
          <w:szCs w:val="24"/>
        </w:rPr>
      </w:pPr>
      <w:r w:rsidRPr="00C51F0F">
        <w:rPr>
          <w:rFonts w:asciiTheme="minorHAnsi" w:hAnsiTheme="minorHAnsi" w:cstheme="minorHAnsi"/>
          <w:sz w:val="24"/>
          <w:szCs w:val="24"/>
        </w:rPr>
        <w:t>het ter beschikking stellen van voorzieningen die de raad voor de vervulling van zijn taak redelijkerwijs nodig heeft, zoals bijv. vergaderruimte, kopieerfaciliteiten</w:t>
      </w:r>
    </w:p>
    <w:p w14:paraId="0EF01E63" w14:textId="2466F830" w:rsidR="00F925F2" w:rsidRPr="00C51F0F" w:rsidRDefault="25925F50" w:rsidP="0075256D">
      <w:pPr>
        <w:pStyle w:val="bullet1"/>
        <w:rPr>
          <w:rFonts w:asciiTheme="minorHAnsi" w:hAnsiTheme="minorHAnsi" w:cstheme="minorHAnsi"/>
          <w:sz w:val="24"/>
          <w:szCs w:val="24"/>
        </w:rPr>
      </w:pPr>
      <w:r w:rsidRPr="00C51F0F">
        <w:rPr>
          <w:rFonts w:asciiTheme="minorHAnsi" w:hAnsiTheme="minorHAnsi" w:cstheme="minorHAnsi"/>
          <w:sz w:val="24"/>
          <w:szCs w:val="24"/>
        </w:rPr>
        <w:t>een onkostenvergoeding, ook voor bijv. scholing, inhuur van deskundigen</w:t>
      </w:r>
    </w:p>
    <w:p w14:paraId="6E754476" w14:textId="3E5EAF14" w:rsidR="00F925F2" w:rsidRPr="00C51F0F" w:rsidRDefault="25925F50" w:rsidP="25925F50">
      <w:pPr>
        <w:pStyle w:val="bullet1"/>
        <w:rPr>
          <w:rFonts w:asciiTheme="minorHAnsi" w:hAnsiTheme="minorHAnsi" w:cstheme="minorHAnsi"/>
          <w:sz w:val="24"/>
          <w:szCs w:val="24"/>
        </w:rPr>
      </w:pPr>
      <w:r w:rsidRPr="00C51F0F">
        <w:rPr>
          <w:rFonts w:asciiTheme="minorHAnsi" w:hAnsiTheme="minorHAnsi" w:cstheme="minorHAnsi"/>
          <w:sz w:val="24"/>
          <w:szCs w:val="24"/>
        </w:rPr>
        <w:t>de PMR faciliteren in tijd t.b.v. aan het MR-werk bestede uren</w:t>
      </w:r>
      <w:r w:rsidR="00F925F2" w:rsidRPr="00C51F0F">
        <w:rPr>
          <w:rFonts w:asciiTheme="minorHAnsi" w:hAnsiTheme="minorHAnsi" w:cstheme="minorHAnsi"/>
          <w:sz w:val="24"/>
          <w:szCs w:val="24"/>
        </w:rPr>
        <w:br/>
      </w:r>
    </w:p>
    <w:p w14:paraId="23D048B2" w14:textId="77777777" w:rsidR="00F925F2" w:rsidRPr="00C51F0F" w:rsidRDefault="00F925F2" w:rsidP="00F925F2">
      <w:pPr>
        <w:rPr>
          <w:rFonts w:asciiTheme="minorHAnsi" w:hAnsiTheme="minorHAnsi" w:cstheme="minorHAnsi"/>
          <w:sz w:val="24"/>
          <w:szCs w:val="24"/>
        </w:rPr>
      </w:pPr>
    </w:p>
    <w:p w14:paraId="7135E65C" w14:textId="00D74A2E" w:rsidR="00F925F2" w:rsidRPr="00C51F0F" w:rsidRDefault="0075256D" w:rsidP="00F925F2">
      <w:pPr>
        <w:pStyle w:val="Kop2"/>
        <w:rPr>
          <w:rFonts w:asciiTheme="minorHAnsi" w:hAnsiTheme="minorHAnsi" w:cstheme="minorHAnsi"/>
          <w:sz w:val="24"/>
          <w:szCs w:val="24"/>
        </w:rPr>
      </w:pPr>
      <w:bookmarkStart w:id="30" w:name="_Toc8028046"/>
      <w:bookmarkStart w:id="31" w:name="_Toc66531944"/>
      <w:r w:rsidRPr="00C51F0F">
        <w:rPr>
          <w:rFonts w:asciiTheme="minorHAnsi" w:hAnsiTheme="minorHAnsi" w:cstheme="minorHAnsi"/>
          <w:sz w:val="24"/>
          <w:szCs w:val="24"/>
        </w:rPr>
        <w:t>C</w:t>
      </w:r>
      <w:r w:rsidR="00F925F2" w:rsidRPr="00C51F0F">
        <w:rPr>
          <w:rFonts w:asciiTheme="minorHAnsi" w:hAnsiTheme="minorHAnsi" w:cstheme="minorHAnsi"/>
          <w:sz w:val="24"/>
          <w:szCs w:val="24"/>
        </w:rPr>
        <w:t>AO Primair Onderwijs</w:t>
      </w:r>
      <w:bookmarkEnd w:id="30"/>
      <w:bookmarkEnd w:id="31"/>
    </w:p>
    <w:p w14:paraId="36B59CC9" w14:textId="5553E78D" w:rsidR="00F925F2" w:rsidRPr="00C51F0F" w:rsidRDefault="25925F50" w:rsidP="00F925F2">
      <w:pPr>
        <w:rPr>
          <w:rFonts w:asciiTheme="minorHAnsi" w:hAnsiTheme="minorHAnsi" w:cstheme="minorHAnsi"/>
          <w:sz w:val="24"/>
          <w:szCs w:val="24"/>
        </w:rPr>
      </w:pPr>
      <w:r w:rsidRPr="00C51F0F">
        <w:rPr>
          <w:rFonts w:asciiTheme="minorHAnsi" w:hAnsiTheme="minorHAnsi" w:cstheme="minorHAnsi"/>
          <w:sz w:val="24"/>
          <w:szCs w:val="24"/>
        </w:rPr>
        <w:t>Daarnaast wordt in artikel 13.3 van de CAO Primair Onderwijs het toekennen van faciliteiten aan de PMR geregeld.</w:t>
      </w:r>
      <w:r w:rsidR="007D3DC3">
        <w:rPr>
          <w:rFonts w:asciiTheme="minorHAnsi" w:hAnsiTheme="minorHAnsi" w:cstheme="minorHAnsi"/>
          <w:sz w:val="24"/>
          <w:szCs w:val="24"/>
        </w:rPr>
        <w:t xml:space="preserve"> </w:t>
      </w:r>
      <w:r w:rsidRPr="00C51F0F">
        <w:rPr>
          <w:rFonts w:asciiTheme="minorHAnsi" w:hAnsiTheme="minorHAnsi" w:cstheme="minorHAnsi"/>
          <w:sz w:val="24"/>
          <w:szCs w:val="24"/>
        </w:rPr>
        <w:t>De werkgever stelt aan werknemers die lid zijn van de P</w:t>
      </w:r>
      <w:r w:rsidR="00137CF1">
        <w:rPr>
          <w:rFonts w:asciiTheme="minorHAnsi" w:hAnsiTheme="minorHAnsi" w:cstheme="minorHAnsi"/>
          <w:sz w:val="24"/>
          <w:szCs w:val="24"/>
        </w:rPr>
        <w:t>(G)</w:t>
      </w:r>
      <w:r w:rsidRPr="00C51F0F">
        <w:rPr>
          <w:rFonts w:asciiTheme="minorHAnsi" w:hAnsiTheme="minorHAnsi" w:cstheme="minorHAnsi"/>
          <w:sz w:val="24"/>
          <w:szCs w:val="24"/>
        </w:rPr>
        <w:t>MR per schooljaar faciliteiten beschikbaar.</w:t>
      </w:r>
    </w:p>
    <w:p w14:paraId="39F0139E" w14:textId="77777777" w:rsidR="002F75D0" w:rsidRPr="002F75D0" w:rsidRDefault="00DB4F91" w:rsidP="00DB4F91">
      <w:pPr>
        <w:pStyle w:val="bullet1"/>
        <w:numPr>
          <w:ilvl w:val="0"/>
          <w:numId w:val="19"/>
        </w:numPr>
        <w:rPr>
          <w:rFonts w:asciiTheme="minorHAnsi" w:hAnsiTheme="minorHAnsi" w:cstheme="minorHAnsi"/>
          <w:sz w:val="24"/>
          <w:szCs w:val="24"/>
        </w:rPr>
      </w:pPr>
      <w:r>
        <w:t>De PMR en de PGMR stellen voorafgaande aan elk schooljaar ten behoeve van de werkgever een activiteitenplan op, waarin wordt aangegeven op welke wijze de krachtens dit artikel toe te kennen faciliteiten zullen worden ingezet. De PMR en de PGMR geven na afloop van elk schooljaar aan de werkgever een verantwoording van de wijze waarop deze faciliteiten daadwerkelijk zijn besteed. De toekenning van de faciliteiten vindt, na overleg met de PMR en de PGMR, plaats afhankelijk van de daadwerkelijke omvang van de werkzaamheden, zoals vastgelegd in het bovengenoemd activiteitenplan.</w:t>
      </w:r>
    </w:p>
    <w:p w14:paraId="6CB001E1" w14:textId="77777777" w:rsidR="002F75D0" w:rsidRPr="002F75D0" w:rsidRDefault="00DB4F91" w:rsidP="00DB4F91">
      <w:pPr>
        <w:pStyle w:val="bullet1"/>
        <w:numPr>
          <w:ilvl w:val="0"/>
          <w:numId w:val="19"/>
        </w:numPr>
        <w:rPr>
          <w:rFonts w:asciiTheme="minorHAnsi" w:hAnsiTheme="minorHAnsi" w:cstheme="minorHAnsi"/>
          <w:sz w:val="24"/>
          <w:szCs w:val="24"/>
        </w:rPr>
      </w:pPr>
      <w:r>
        <w:t xml:space="preserve">De werkgever stelt aan werknemers die lid zijn van de P(G)MR per schooljaar ten minste de volgende faciliteiten beschikbaar: a. als een werknemer zowel lid is van de PGMR als van de PMR wordt 100 uur ter beschikking gesteld; b. als een werknemer lid is van één van de medezeggenschapsorganen wordt 60 uur ter beschikking gesteld. c. als een werknemer de voorzitter van de MR is, worden er 20 uren per jaar toegevoegd aan de in lid a en b ter beschikking gestelde uren; als de voorzitter deel uitmaakt van de oudergeleding, worden deze 20 uren toegekend aan de secretaris indien deze deel uitmaakt van de personeelsgeleding. </w:t>
      </w:r>
    </w:p>
    <w:p w14:paraId="47D0DDE5" w14:textId="77777777" w:rsidR="002F75D0" w:rsidRPr="002F75D0" w:rsidRDefault="00DB4F91" w:rsidP="00DB4F91">
      <w:pPr>
        <w:pStyle w:val="bullet1"/>
        <w:numPr>
          <w:ilvl w:val="0"/>
          <w:numId w:val="19"/>
        </w:numPr>
        <w:rPr>
          <w:rFonts w:asciiTheme="minorHAnsi" w:hAnsiTheme="minorHAnsi" w:cstheme="minorHAnsi"/>
          <w:sz w:val="24"/>
          <w:szCs w:val="24"/>
        </w:rPr>
      </w:pPr>
      <w:r>
        <w:t>De werkgever stelt daarnaast per PMR een bedrag beschikbaar volgens bijlage A11 van deze cao (faciliteiten medezeggenschap).</w:t>
      </w:r>
    </w:p>
    <w:p w14:paraId="314C8BD5" w14:textId="77777777" w:rsidR="000F5656" w:rsidRPr="000F5656" w:rsidRDefault="00DB4F91" w:rsidP="00DB4F91">
      <w:pPr>
        <w:pStyle w:val="bullet1"/>
        <w:numPr>
          <w:ilvl w:val="0"/>
          <w:numId w:val="19"/>
        </w:numPr>
        <w:rPr>
          <w:rFonts w:asciiTheme="minorHAnsi" w:hAnsiTheme="minorHAnsi" w:cstheme="minorHAnsi"/>
          <w:sz w:val="24"/>
          <w:szCs w:val="24"/>
        </w:rPr>
      </w:pPr>
      <w:r>
        <w:t>De werkgever stelt voor de PGMR per deelnemende school faciliteiten beschikbaar volgens bijlage A11 van deze cao (faciliteiten medezeggenschap).</w:t>
      </w:r>
    </w:p>
    <w:p w14:paraId="5DA14EDE" w14:textId="77777777" w:rsidR="000F5656" w:rsidRPr="000F5656" w:rsidRDefault="00DB4F91" w:rsidP="00DB4F91">
      <w:pPr>
        <w:pStyle w:val="bullet1"/>
        <w:numPr>
          <w:ilvl w:val="0"/>
          <w:numId w:val="19"/>
        </w:numPr>
        <w:rPr>
          <w:rFonts w:asciiTheme="minorHAnsi" w:hAnsiTheme="minorHAnsi" w:cstheme="minorHAnsi"/>
          <w:sz w:val="24"/>
          <w:szCs w:val="24"/>
        </w:rPr>
      </w:pPr>
      <w:r>
        <w:t xml:space="preserve">De faciliteiten genoemd in het derde en vierde lid kunnen worden ingezet voor het vrijroosteren van leden van de P(G)MR voor activiteiten ten behoeve van de P(G)MR. De </w:t>
      </w:r>
      <w:r>
        <w:lastRenderedPageBreak/>
        <w:t>faciliteiten kunnen ook op een andere wijze ten behoeve van de P(G)MR worden ingezet. De werkgever treft op grond van artikel 28, lid 3 WMS een regeling voor personeelsleden van de medezeggenschapsraad waarin is opgenomen de facilitering in tijd ten behoeve van het voeren van overleg met inachtneming van de bepalingen hierover in dit artikel, de facilitering van scholing en overige medezeggenschapsactiviteiten. De werkgever neemt deze regeling op in het medezeggenschapsstatuut conform artikel 22 WMS. De P(G)MR stelt vóór 1 mei de werkgever op de hoogte van zijn besluit over de inzet van de faciliteiten.</w:t>
      </w:r>
    </w:p>
    <w:p w14:paraId="6BBADD8C" w14:textId="77777777" w:rsidR="000F5656" w:rsidRPr="000F5656" w:rsidRDefault="00DB4F91" w:rsidP="00DB4F91">
      <w:pPr>
        <w:pStyle w:val="bullet1"/>
        <w:numPr>
          <w:ilvl w:val="0"/>
          <w:numId w:val="19"/>
        </w:numPr>
        <w:rPr>
          <w:rFonts w:asciiTheme="minorHAnsi" w:hAnsiTheme="minorHAnsi" w:cstheme="minorHAnsi"/>
          <w:sz w:val="24"/>
          <w:szCs w:val="24"/>
        </w:rPr>
      </w:pPr>
      <w:r>
        <w:t>De aan de PMR toegekende middelen, kunnen desgewenst door de PMR-en geheel of gedeeltelijk aan de PGMR worden overgedragen om ten behoeve van de werkzaamheden van de PGMR te worden ingezet (en andersom).</w:t>
      </w:r>
    </w:p>
    <w:p w14:paraId="6BF10D61" w14:textId="77777777" w:rsidR="000F5656" w:rsidRPr="000F5656" w:rsidRDefault="00DB4F91" w:rsidP="00DB4F91">
      <w:pPr>
        <w:pStyle w:val="bullet1"/>
        <w:numPr>
          <w:ilvl w:val="0"/>
          <w:numId w:val="19"/>
        </w:numPr>
        <w:rPr>
          <w:rFonts w:asciiTheme="minorHAnsi" w:hAnsiTheme="minorHAnsi" w:cstheme="minorHAnsi"/>
          <w:sz w:val="24"/>
          <w:szCs w:val="24"/>
        </w:rPr>
      </w:pPr>
      <w:r>
        <w:t xml:space="preserve">Behalve de hierboven beschreven faciliteiten worden door de werkgever drie dagen in twee jaar per P(G)MR-lid voor scholing beschikbaar gesteld. Deze scholing kan mede in lestijd plaatsvinden, afhankelijk van het rooster van het P(G)MR-lid en het moment waarop de scholing plaatsvindt. </w:t>
      </w:r>
    </w:p>
    <w:p w14:paraId="4283144F" w14:textId="77777777" w:rsidR="000F5656" w:rsidRPr="000F5656" w:rsidRDefault="00DB4F91" w:rsidP="00DB4F91">
      <w:pPr>
        <w:pStyle w:val="bullet1"/>
        <w:numPr>
          <w:ilvl w:val="0"/>
          <w:numId w:val="19"/>
        </w:numPr>
        <w:rPr>
          <w:rFonts w:asciiTheme="minorHAnsi" w:hAnsiTheme="minorHAnsi" w:cstheme="minorHAnsi"/>
          <w:sz w:val="24"/>
          <w:szCs w:val="24"/>
        </w:rPr>
      </w:pPr>
      <w:r>
        <w:t>Afhankelijk van de omvang van de voorziene werkzaamheden, als opgenomen in het activiteitenplan, kan de werkgever op verzoek van de P(G)MR meer faciliteiten beschikbaar stellen.</w:t>
      </w:r>
    </w:p>
    <w:p w14:paraId="04ECBC4B" w14:textId="77777777" w:rsidR="000F5656" w:rsidRPr="000F5656" w:rsidRDefault="00DB4F91" w:rsidP="00DB4F91">
      <w:pPr>
        <w:pStyle w:val="bullet1"/>
        <w:numPr>
          <w:ilvl w:val="0"/>
          <w:numId w:val="19"/>
        </w:numPr>
        <w:rPr>
          <w:rFonts w:asciiTheme="minorHAnsi" w:hAnsiTheme="minorHAnsi" w:cstheme="minorHAnsi"/>
          <w:sz w:val="24"/>
          <w:szCs w:val="24"/>
        </w:rPr>
      </w:pPr>
      <w:r>
        <w:t xml:space="preserve">Mede ter ondersteuning van de werkzaamheden van het DGO en/of de werkzaamheden van de P(G)MR stelt de werkgever de georganiseerde werknemers in de gelegenheid op de school in vergadering bijeen te komen, daar bekendheid aan te geven en gebruik te maken van daarmee verband houdende middelen waarover de school beschikt. </w:t>
      </w:r>
    </w:p>
    <w:p w14:paraId="5346314E" w14:textId="77777777" w:rsidR="000F5656" w:rsidRPr="000F5656" w:rsidRDefault="00DB4F91" w:rsidP="00DB4F91">
      <w:pPr>
        <w:pStyle w:val="bullet1"/>
        <w:numPr>
          <w:ilvl w:val="0"/>
          <w:numId w:val="19"/>
        </w:numPr>
        <w:rPr>
          <w:rFonts w:asciiTheme="minorHAnsi" w:hAnsiTheme="minorHAnsi" w:cstheme="minorHAnsi"/>
          <w:sz w:val="24"/>
          <w:szCs w:val="24"/>
        </w:rPr>
      </w:pPr>
      <w:r>
        <w:t>Op verzoek van de P(G)MR en met inachtneming van het activiteitenplan van de P(G)MR stelt de werkgever, afhankelijk van de financiële en organisatorische mogelijkheden faciliteiten ter beschikking die betrekking hebben op informatie-, communicatie- en vergadervoorzieningen en op scholing.</w:t>
      </w:r>
    </w:p>
    <w:p w14:paraId="0BDB1130" w14:textId="27967D00" w:rsidR="001E5A36" w:rsidRPr="00C51F0F" w:rsidRDefault="00DB4F91" w:rsidP="00DB4F91">
      <w:pPr>
        <w:pStyle w:val="bullet1"/>
        <w:numPr>
          <w:ilvl w:val="0"/>
          <w:numId w:val="19"/>
        </w:numPr>
        <w:rPr>
          <w:rFonts w:asciiTheme="minorHAnsi" w:hAnsiTheme="minorHAnsi" w:cstheme="minorHAnsi"/>
          <w:sz w:val="24"/>
          <w:szCs w:val="24"/>
        </w:rPr>
      </w:pPr>
      <w:r>
        <w:t>In overeenstemming met de P(G)MR dient de totale inzet van de faciliteiten in ieder geval zodanig te zijn dat de P(G)MR-leden op een voor hen herkenbare wijze in staat worden gesteld om hun werkzaamheden binnen de normjaartaak op een goede wijze te verrichten.</w:t>
      </w:r>
    </w:p>
    <w:p w14:paraId="40F084E1" w14:textId="77777777" w:rsidR="000F5656" w:rsidRDefault="000F5656" w:rsidP="00F925F2">
      <w:pPr>
        <w:rPr>
          <w:rFonts w:asciiTheme="minorHAnsi" w:hAnsiTheme="minorHAnsi" w:cstheme="minorHAnsi"/>
          <w:sz w:val="24"/>
          <w:szCs w:val="24"/>
        </w:rPr>
      </w:pPr>
    </w:p>
    <w:p w14:paraId="47787DE4" w14:textId="0238325B" w:rsidR="00F925F2" w:rsidRPr="00C51F0F" w:rsidRDefault="00F925F2" w:rsidP="00F925F2">
      <w:pPr>
        <w:rPr>
          <w:rFonts w:asciiTheme="minorHAnsi" w:hAnsiTheme="minorHAnsi" w:cstheme="minorHAnsi"/>
          <w:sz w:val="24"/>
          <w:szCs w:val="24"/>
        </w:rPr>
      </w:pPr>
      <w:r w:rsidRPr="00C51F0F">
        <w:rPr>
          <w:rFonts w:asciiTheme="minorHAnsi" w:hAnsiTheme="minorHAnsi" w:cstheme="minorHAnsi"/>
          <w:sz w:val="24"/>
          <w:szCs w:val="24"/>
        </w:rPr>
        <w:t xml:space="preserve">De faciliteiten kunnen worden ingezet voor het vrijroosteren van leden van de PMR of op een andere wijze ten behoeve van de PMR worden ingezet. </w:t>
      </w:r>
    </w:p>
    <w:p w14:paraId="74826892" w14:textId="77777777" w:rsidR="00F925F2" w:rsidRPr="00C51F0F" w:rsidRDefault="00F925F2" w:rsidP="00F925F2">
      <w:pPr>
        <w:rPr>
          <w:rFonts w:asciiTheme="minorHAnsi" w:hAnsiTheme="minorHAnsi" w:cstheme="minorHAnsi"/>
          <w:sz w:val="24"/>
          <w:szCs w:val="24"/>
        </w:rPr>
      </w:pPr>
      <w:r w:rsidRPr="00C51F0F">
        <w:rPr>
          <w:rFonts w:asciiTheme="minorHAnsi" w:hAnsiTheme="minorHAnsi" w:cstheme="minorHAnsi"/>
          <w:sz w:val="24"/>
          <w:szCs w:val="24"/>
        </w:rPr>
        <w:t>De PMR stelt de werkgever voor 1 mei op de hoogte van zijn besluit over de inzet van deze middelen.</w:t>
      </w:r>
    </w:p>
    <w:p w14:paraId="49F29396" w14:textId="5AFAD3E3" w:rsidR="0075256D" w:rsidRPr="00C51F0F" w:rsidRDefault="0075256D">
      <w:pPr>
        <w:rPr>
          <w:rFonts w:asciiTheme="minorHAnsi" w:hAnsiTheme="minorHAnsi" w:cstheme="minorHAnsi"/>
          <w:sz w:val="24"/>
          <w:szCs w:val="24"/>
        </w:rPr>
      </w:pPr>
      <w:r w:rsidRPr="00C51F0F">
        <w:rPr>
          <w:rFonts w:asciiTheme="minorHAnsi" w:hAnsiTheme="minorHAnsi" w:cstheme="minorHAnsi"/>
          <w:sz w:val="24"/>
          <w:szCs w:val="24"/>
        </w:rPr>
        <w:br w:type="page"/>
      </w:r>
    </w:p>
    <w:p w14:paraId="639F9184" w14:textId="77777777" w:rsidR="00F925F2" w:rsidRPr="00C51F0F" w:rsidRDefault="00F925F2" w:rsidP="00F925F2">
      <w:pPr>
        <w:rPr>
          <w:rFonts w:asciiTheme="minorHAnsi" w:hAnsiTheme="minorHAnsi" w:cstheme="minorHAnsi"/>
          <w:sz w:val="24"/>
          <w:szCs w:val="24"/>
        </w:rPr>
      </w:pPr>
    </w:p>
    <w:p w14:paraId="0A12AA28" w14:textId="0B326145" w:rsidR="00F925F2" w:rsidRPr="00C51F0F" w:rsidRDefault="00F925F2" w:rsidP="00F925F2">
      <w:pPr>
        <w:pStyle w:val="Kop2"/>
        <w:rPr>
          <w:rFonts w:asciiTheme="minorHAnsi" w:hAnsiTheme="minorHAnsi" w:cstheme="minorHAnsi"/>
          <w:sz w:val="24"/>
          <w:szCs w:val="24"/>
        </w:rPr>
      </w:pPr>
      <w:bookmarkStart w:id="32" w:name="_Toc8028047"/>
      <w:bookmarkStart w:id="33" w:name="_Toc66531945"/>
      <w:r w:rsidRPr="00C51F0F">
        <w:rPr>
          <w:rFonts w:asciiTheme="minorHAnsi" w:hAnsiTheme="minorHAnsi" w:cstheme="minorHAnsi"/>
          <w:sz w:val="24"/>
          <w:szCs w:val="24"/>
        </w:rPr>
        <w:t>Invulling uren MR</w:t>
      </w:r>
      <w:bookmarkEnd w:id="32"/>
      <w:bookmarkEnd w:id="33"/>
    </w:p>
    <w:p w14:paraId="09166F37" w14:textId="77777777" w:rsidR="00F925F2" w:rsidRPr="00C51F0F" w:rsidRDefault="00F925F2" w:rsidP="00F925F2">
      <w:pPr>
        <w:rPr>
          <w:rFonts w:asciiTheme="minorHAnsi" w:hAnsiTheme="minorHAnsi" w:cstheme="minorHAnsi"/>
          <w:sz w:val="24"/>
          <w:szCs w:val="24"/>
        </w:rPr>
      </w:pPr>
      <w:r w:rsidRPr="00C51F0F">
        <w:rPr>
          <w:rFonts w:asciiTheme="minorHAnsi" w:hAnsiTheme="minorHAnsi" w:cstheme="minorHAnsi"/>
          <w:sz w:val="24"/>
          <w:szCs w:val="24"/>
        </w:rPr>
        <w:t>De tijd die aan het MR-werk wordt besteed kan worden onderscheiden in:</w:t>
      </w:r>
    </w:p>
    <w:p w14:paraId="3CB54AAD" w14:textId="20B2E766"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vergaderingen en overleg, inclusief voorbereiding</w:t>
      </w:r>
    </w:p>
    <w:p w14:paraId="11FEA372" w14:textId="0A640774"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het volgen van scholing in relatie tot het lidmaatschap van de MR</w:t>
      </w:r>
    </w:p>
    <w:p w14:paraId="70D102A9" w14:textId="3A7EA6FC"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contacten met leden van de achterban</w:t>
      </w:r>
    </w:p>
    <w:p w14:paraId="1D5FFAB8" w14:textId="51850FDF"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bijeenkomsten vanuit Movare voor MR-leden</w:t>
      </w:r>
    </w:p>
    <w:p w14:paraId="062218EC" w14:textId="491877A2"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contacten met derden (schoolleiding, vakbonden, etc.)</w:t>
      </w:r>
    </w:p>
    <w:p w14:paraId="6522D26D" w14:textId="4AB26FEC"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schrijven van notulen, advies- en instemmingsreacties etc.</w:t>
      </w:r>
    </w:p>
    <w:p w14:paraId="03EF7E63" w14:textId="3A7C840E"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opstellen van een activiteitenplan</w:t>
      </w:r>
    </w:p>
    <w:p w14:paraId="15D046D4" w14:textId="55E2E653"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begroting en jaarrekening opstellen</w:t>
      </w:r>
    </w:p>
    <w:p w14:paraId="7239E298" w14:textId="7CAAE4CD"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literatuur en achtergrondinformatie lezen over medezeggenschap in het algemeen</w:t>
      </w:r>
    </w:p>
    <w:p w14:paraId="31B6C82C" w14:textId="77777777" w:rsidR="00F925F2" w:rsidRPr="00C51F0F" w:rsidRDefault="00F925F2" w:rsidP="00F925F2">
      <w:pPr>
        <w:rPr>
          <w:rFonts w:asciiTheme="minorHAnsi" w:hAnsiTheme="minorHAnsi" w:cstheme="minorHAnsi"/>
          <w:sz w:val="24"/>
          <w:szCs w:val="24"/>
        </w:rPr>
      </w:pPr>
    </w:p>
    <w:p w14:paraId="4C2A097D" w14:textId="77777777" w:rsidR="00F925F2" w:rsidRPr="00C51F0F" w:rsidRDefault="00F925F2" w:rsidP="00F925F2">
      <w:pPr>
        <w:rPr>
          <w:rFonts w:asciiTheme="minorHAnsi" w:hAnsiTheme="minorHAnsi" w:cstheme="minorHAnsi"/>
          <w:sz w:val="24"/>
          <w:szCs w:val="24"/>
        </w:rPr>
      </w:pPr>
      <w:r w:rsidRPr="00C51F0F">
        <w:rPr>
          <w:rFonts w:asciiTheme="minorHAnsi" w:hAnsiTheme="minorHAnsi" w:cstheme="minorHAnsi"/>
          <w:sz w:val="24"/>
          <w:szCs w:val="24"/>
        </w:rPr>
        <w:t xml:space="preserve">De personeelsgeleding van de MR heeft voor de uitvoering van hetgeen is beschreven tijd en middelen nodig. </w:t>
      </w:r>
    </w:p>
    <w:p w14:paraId="03BAE185" w14:textId="77777777" w:rsidR="00F925F2" w:rsidRPr="00C51F0F" w:rsidRDefault="00F925F2" w:rsidP="00F925F2">
      <w:pPr>
        <w:rPr>
          <w:rFonts w:asciiTheme="minorHAnsi" w:hAnsiTheme="minorHAnsi" w:cstheme="minorHAnsi"/>
          <w:sz w:val="24"/>
          <w:szCs w:val="24"/>
        </w:rPr>
      </w:pPr>
      <w:r w:rsidRPr="00C51F0F">
        <w:rPr>
          <w:rFonts w:asciiTheme="minorHAnsi" w:hAnsiTheme="minorHAnsi" w:cstheme="minorHAnsi"/>
          <w:sz w:val="24"/>
          <w:szCs w:val="24"/>
        </w:rPr>
        <w:t>Er wordt een raming gegeven van het aantal te besteden uren, te verrekenen binnen de jaartaak:</w:t>
      </w:r>
    </w:p>
    <w:p w14:paraId="336A6E61" w14:textId="2195BEF8"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 xml:space="preserve">vergaderingen van de MR: </w:t>
      </w:r>
      <w:r w:rsidR="001E5A36" w:rsidRPr="00C51F0F">
        <w:rPr>
          <w:rFonts w:asciiTheme="minorHAnsi" w:hAnsiTheme="minorHAnsi" w:cstheme="minorHAnsi"/>
          <w:sz w:val="24"/>
          <w:szCs w:val="24"/>
        </w:rPr>
        <w:t>7</w:t>
      </w:r>
      <w:r w:rsidR="00990F07">
        <w:rPr>
          <w:rFonts w:asciiTheme="minorHAnsi" w:hAnsiTheme="minorHAnsi" w:cstheme="minorHAnsi"/>
          <w:sz w:val="24"/>
          <w:szCs w:val="24"/>
        </w:rPr>
        <w:t xml:space="preserve"> </w:t>
      </w:r>
      <w:r w:rsidRPr="00C51F0F">
        <w:rPr>
          <w:rFonts w:asciiTheme="minorHAnsi" w:hAnsiTheme="minorHAnsi" w:cstheme="minorHAnsi"/>
          <w:sz w:val="24"/>
          <w:szCs w:val="24"/>
        </w:rPr>
        <w:t xml:space="preserve">x in een schooljaar, </w:t>
      </w:r>
      <w:r w:rsidR="001E5A36" w:rsidRPr="00C51F0F">
        <w:rPr>
          <w:rFonts w:asciiTheme="minorHAnsi" w:hAnsiTheme="minorHAnsi" w:cstheme="minorHAnsi"/>
          <w:sz w:val="24"/>
          <w:szCs w:val="24"/>
        </w:rPr>
        <w:t>4</w:t>
      </w:r>
      <w:r w:rsidRPr="00C51F0F">
        <w:rPr>
          <w:rFonts w:asciiTheme="minorHAnsi" w:hAnsiTheme="minorHAnsi" w:cstheme="minorHAnsi"/>
          <w:sz w:val="24"/>
          <w:szCs w:val="24"/>
        </w:rPr>
        <w:t xml:space="preserve"> uur per bijeenkomst (inclusief voorbereiding): </w:t>
      </w:r>
      <w:r w:rsidR="001E5A36" w:rsidRPr="00C51F0F">
        <w:rPr>
          <w:rFonts w:asciiTheme="minorHAnsi" w:hAnsiTheme="minorHAnsi" w:cstheme="minorHAnsi"/>
          <w:sz w:val="24"/>
          <w:szCs w:val="24"/>
        </w:rPr>
        <w:t>28</w:t>
      </w:r>
      <w:r w:rsidRPr="00C51F0F">
        <w:rPr>
          <w:rFonts w:asciiTheme="minorHAnsi" w:hAnsiTheme="minorHAnsi" w:cstheme="minorHAnsi"/>
          <w:sz w:val="24"/>
          <w:szCs w:val="24"/>
        </w:rPr>
        <w:t xml:space="preserve"> uur</w:t>
      </w:r>
    </w:p>
    <w:p w14:paraId="05FFE286" w14:textId="75CDE9A1"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 xml:space="preserve">bijeenkomsten van Movare/GMR voor een afvaardiging van de MR-leden, </w:t>
      </w:r>
      <w:r w:rsidR="00640CE4" w:rsidRPr="00C51F0F">
        <w:rPr>
          <w:rFonts w:asciiTheme="minorHAnsi" w:hAnsiTheme="minorHAnsi" w:cstheme="minorHAnsi"/>
          <w:sz w:val="24"/>
          <w:szCs w:val="24"/>
        </w:rPr>
        <w:br/>
      </w:r>
      <w:r w:rsidR="001E5A36" w:rsidRPr="00C51F0F">
        <w:rPr>
          <w:rFonts w:asciiTheme="minorHAnsi" w:hAnsiTheme="minorHAnsi" w:cstheme="minorHAnsi"/>
          <w:sz w:val="24"/>
          <w:szCs w:val="24"/>
        </w:rPr>
        <w:t>2</w:t>
      </w:r>
      <w:r w:rsidR="00990F07">
        <w:rPr>
          <w:rFonts w:asciiTheme="minorHAnsi" w:hAnsiTheme="minorHAnsi" w:cstheme="minorHAnsi"/>
          <w:sz w:val="24"/>
          <w:szCs w:val="24"/>
        </w:rPr>
        <w:t xml:space="preserve"> </w:t>
      </w:r>
      <w:r w:rsidRPr="00C51F0F">
        <w:rPr>
          <w:rFonts w:asciiTheme="minorHAnsi" w:hAnsiTheme="minorHAnsi" w:cstheme="minorHAnsi"/>
          <w:sz w:val="24"/>
          <w:szCs w:val="24"/>
        </w:rPr>
        <w:t xml:space="preserve">x per schooljaar, 4 uur per bijeenkomst: </w:t>
      </w:r>
      <w:r w:rsidR="001E5A36" w:rsidRPr="00C51F0F">
        <w:rPr>
          <w:rFonts w:asciiTheme="minorHAnsi" w:hAnsiTheme="minorHAnsi" w:cstheme="minorHAnsi"/>
          <w:sz w:val="24"/>
          <w:szCs w:val="24"/>
        </w:rPr>
        <w:t>8</w:t>
      </w:r>
      <w:r w:rsidRPr="00C51F0F">
        <w:rPr>
          <w:rFonts w:asciiTheme="minorHAnsi" w:hAnsiTheme="minorHAnsi" w:cstheme="minorHAnsi"/>
          <w:sz w:val="24"/>
          <w:szCs w:val="24"/>
        </w:rPr>
        <w:t xml:space="preserve"> uur</w:t>
      </w:r>
    </w:p>
    <w:p w14:paraId="0FDE5C2F" w14:textId="7788C816"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 xml:space="preserve">schrijven van de notulen (alleen voor de secretaris) </w:t>
      </w:r>
      <w:r w:rsidR="00640CE4" w:rsidRPr="00C51F0F">
        <w:rPr>
          <w:rFonts w:asciiTheme="minorHAnsi" w:hAnsiTheme="minorHAnsi" w:cstheme="minorHAnsi"/>
          <w:sz w:val="24"/>
          <w:szCs w:val="24"/>
        </w:rPr>
        <w:br/>
      </w:r>
      <w:r w:rsidR="001E5A36" w:rsidRPr="00C51F0F">
        <w:rPr>
          <w:rFonts w:asciiTheme="minorHAnsi" w:hAnsiTheme="minorHAnsi" w:cstheme="minorHAnsi"/>
          <w:sz w:val="24"/>
          <w:szCs w:val="24"/>
        </w:rPr>
        <w:t>7</w:t>
      </w:r>
      <w:r w:rsidR="00990F07">
        <w:rPr>
          <w:rFonts w:asciiTheme="minorHAnsi" w:hAnsiTheme="minorHAnsi" w:cstheme="minorHAnsi"/>
          <w:sz w:val="24"/>
          <w:szCs w:val="24"/>
        </w:rPr>
        <w:t xml:space="preserve"> </w:t>
      </w:r>
      <w:r w:rsidRPr="00C51F0F">
        <w:rPr>
          <w:rFonts w:asciiTheme="minorHAnsi" w:hAnsiTheme="minorHAnsi" w:cstheme="minorHAnsi"/>
          <w:sz w:val="24"/>
          <w:szCs w:val="24"/>
        </w:rPr>
        <w:t xml:space="preserve">x in een schooljaar, </w:t>
      </w:r>
      <w:r w:rsidR="001E5A36" w:rsidRPr="00C51F0F">
        <w:rPr>
          <w:rFonts w:asciiTheme="minorHAnsi" w:hAnsiTheme="minorHAnsi" w:cstheme="minorHAnsi"/>
          <w:sz w:val="24"/>
          <w:szCs w:val="24"/>
        </w:rPr>
        <w:t>2</w:t>
      </w:r>
      <w:r w:rsidRPr="00C51F0F">
        <w:rPr>
          <w:rFonts w:asciiTheme="minorHAnsi" w:hAnsiTheme="minorHAnsi" w:cstheme="minorHAnsi"/>
          <w:sz w:val="24"/>
          <w:szCs w:val="24"/>
        </w:rPr>
        <w:t xml:space="preserve"> uur per keer: </w:t>
      </w:r>
      <w:r w:rsidR="001E5A36" w:rsidRPr="00C51F0F">
        <w:rPr>
          <w:rFonts w:asciiTheme="minorHAnsi" w:hAnsiTheme="minorHAnsi" w:cstheme="minorHAnsi"/>
          <w:sz w:val="24"/>
          <w:szCs w:val="24"/>
        </w:rPr>
        <w:t>1</w:t>
      </w:r>
      <w:r w:rsidRPr="00C51F0F">
        <w:rPr>
          <w:rFonts w:asciiTheme="minorHAnsi" w:hAnsiTheme="minorHAnsi" w:cstheme="minorHAnsi"/>
          <w:sz w:val="24"/>
          <w:szCs w:val="24"/>
        </w:rPr>
        <w:t>4 uur</w:t>
      </w:r>
    </w:p>
    <w:p w14:paraId="228E5A33" w14:textId="6B20D4EA"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 xml:space="preserve">overleg van de voorzitter/secretaris over de agenda (alleen voor de secretaris en de voorzitter): </w:t>
      </w:r>
      <w:r w:rsidR="001E5A36" w:rsidRPr="00C51F0F">
        <w:rPr>
          <w:rFonts w:asciiTheme="minorHAnsi" w:hAnsiTheme="minorHAnsi" w:cstheme="minorHAnsi"/>
          <w:sz w:val="24"/>
          <w:szCs w:val="24"/>
        </w:rPr>
        <w:t>7</w:t>
      </w:r>
      <w:r w:rsidR="004E05C1">
        <w:rPr>
          <w:rFonts w:asciiTheme="minorHAnsi" w:hAnsiTheme="minorHAnsi" w:cstheme="minorHAnsi"/>
          <w:sz w:val="24"/>
          <w:szCs w:val="24"/>
        </w:rPr>
        <w:t xml:space="preserve"> </w:t>
      </w:r>
      <w:r w:rsidRPr="00C51F0F">
        <w:rPr>
          <w:rFonts w:asciiTheme="minorHAnsi" w:hAnsiTheme="minorHAnsi" w:cstheme="minorHAnsi"/>
          <w:sz w:val="24"/>
          <w:szCs w:val="24"/>
        </w:rPr>
        <w:t xml:space="preserve">x in een schooljaar, </w:t>
      </w:r>
      <w:r w:rsidR="001E5A36" w:rsidRPr="00C51F0F">
        <w:rPr>
          <w:rFonts w:asciiTheme="minorHAnsi" w:hAnsiTheme="minorHAnsi" w:cstheme="minorHAnsi"/>
          <w:sz w:val="24"/>
          <w:szCs w:val="24"/>
        </w:rPr>
        <w:t>1</w:t>
      </w:r>
      <w:r w:rsidRPr="00C51F0F">
        <w:rPr>
          <w:rFonts w:asciiTheme="minorHAnsi" w:hAnsiTheme="minorHAnsi" w:cstheme="minorHAnsi"/>
          <w:sz w:val="24"/>
          <w:szCs w:val="24"/>
        </w:rPr>
        <w:t xml:space="preserve"> uur per keer: </w:t>
      </w:r>
      <w:r w:rsidR="001E5A36" w:rsidRPr="00C51F0F">
        <w:rPr>
          <w:rFonts w:asciiTheme="minorHAnsi" w:hAnsiTheme="minorHAnsi" w:cstheme="minorHAnsi"/>
          <w:sz w:val="24"/>
          <w:szCs w:val="24"/>
        </w:rPr>
        <w:t>7</w:t>
      </w:r>
      <w:r w:rsidRPr="00C51F0F">
        <w:rPr>
          <w:rFonts w:asciiTheme="minorHAnsi" w:hAnsiTheme="minorHAnsi" w:cstheme="minorHAnsi"/>
          <w:sz w:val="24"/>
          <w:szCs w:val="24"/>
        </w:rPr>
        <w:t xml:space="preserve"> uur</w:t>
      </w:r>
    </w:p>
    <w:p w14:paraId="58F9600A" w14:textId="65951236"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 xml:space="preserve">agenda samenstellen (alleen voor de secretaris en de voorzitter); </w:t>
      </w:r>
      <w:r w:rsidR="00640CE4" w:rsidRPr="00C51F0F">
        <w:rPr>
          <w:rFonts w:asciiTheme="minorHAnsi" w:hAnsiTheme="minorHAnsi" w:cstheme="minorHAnsi"/>
          <w:sz w:val="24"/>
          <w:szCs w:val="24"/>
        </w:rPr>
        <w:br/>
      </w:r>
      <w:r w:rsidR="001E5A36" w:rsidRPr="00C51F0F">
        <w:rPr>
          <w:rFonts w:asciiTheme="minorHAnsi" w:hAnsiTheme="minorHAnsi" w:cstheme="minorHAnsi"/>
          <w:sz w:val="24"/>
          <w:szCs w:val="24"/>
        </w:rPr>
        <w:t>7</w:t>
      </w:r>
      <w:r w:rsidR="004E05C1">
        <w:rPr>
          <w:rFonts w:asciiTheme="minorHAnsi" w:hAnsiTheme="minorHAnsi" w:cstheme="minorHAnsi"/>
          <w:sz w:val="24"/>
          <w:szCs w:val="24"/>
        </w:rPr>
        <w:t xml:space="preserve"> </w:t>
      </w:r>
      <w:r w:rsidRPr="00C51F0F">
        <w:rPr>
          <w:rFonts w:asciiTheme="minorHAnsi" w:hAnsiTheme="minorHAnsi" w:cstheme="minorHAnsi"/>
          <w:sz w:val="24"/>
          <w:szCs w:val="24"/>
        </w:rPr>
        <w:t>x p</w:t>
      </w:r>
      <w:r w:rsidR="001E5A36" w:rsidRPr="00C51F0F">
        <w:rPr>
          <w:rFonts w:asciiTheme="minorHAnsi" w:hAnsiTheme="minorHAnsi" w:cstheme="minorHAnsi"/>
          <w:sz w:val="24"/>
          <w:szCs w:val="24"/>
        </w:rPr>
        <w:t>er schooljaar, 1 uur per keer: 7</w:t>
      </w:r>
      <w:r w:rsidRPr="00C51F0F">
        <w:rPr>
          <w:rFonts w:asciiTheme="minorHAnsi" w:hAnsiTheme="minorHAnsi" w:cstheme="minorHAnsi"/>
          <w:sz w:val="24"/>
          <w:szCs w:val="24"/>
        </w:rPr>
        <w:t xml:space="preserve"> uur</w:t>
      </w:r>
    </w:p>
    <w:p w14:paraId="2A7F2E61" w14:textId="22E88F8A" w:rsidR="00F925F2" w:rsidRPr="00C51F0F" w:rsidRDefault="25925F50" w:rsidP="0075256D">
      <w:pPr>
        <w:pStyle w:val="bullet1"/>
        <w:rPr>
          <w:rFonts w:asciiTheme="minorHAnsi" w:hAnsiTheme="minorHAnsi" w:cstheme="minorHAnsi"/>
          <w:sz w:val="24"/>
          <w:szCs w:val="24"/>
        </w:rPr>
      </w:pPr>
      <w:r w:rsidRPr="00C51F0F">
        <w:rPr>
          <w:rFonts w:asciiTheme="minorHAnsi" w:hAnsiTheme="minorHAnsi" w:cstheme="minorHAnsi"/>
          <w:sz w:val="24"/>
          <w:szCs w:val="24"/>
        </w:rPr>
        <w:t>schrijven van het jaarverslag/begroting (alleen voor de secretaris</w:t>
      </w:r>
      <w:r w:rsidR="001E5A36" w:rsidRPr="00C51F0F">
        <w:rPr>
          <w:rFonts w:asciiTheme="minorHAnsi" w:hAnsiTheme="minorHAnsi" w:cstheme="minorHAnsi"/>
          <w:sz w:val="24"/>
          <w:szCs w:val="24"/>
        </w:rPr>
        <w:t xml:space="preserve"> </w:t>
      </w:r>
      <w:r w:rsidRPr="00C51F0F">
        <w:rPr>
          <w:rFonts w:asciiTheme="minorHAnsi" w:hAnsiTheme="minorHAnsi" w:cstheme="minorHAnsi"/>
          <w:sz w:val="24"/>
          <w:szCs w:val="24"/>
        </w:rPr>
        <w:t xml:space="preserve">/ penningmeester): </w:t>
      </w:r>
      <w:r w:rsidR="00F925F2" w:rsidRPr="00C51F0F">
        <w:rPr>
          <w:rFonts w:asciiTheme="minorHAnsi" w:hAnsiTheme="minorHAnsi" w:cstheme="minorHAnsi"/>
          <w:sz w:val="24"/>
          <w:szCs w:val="24"/>
        </w:rPr>
        <w:br/>
      </w:r>
      <w:r w:rsidRPr="00C51F0F">
        <w:rPr>
          <w:rFonts w:asciiTheme="minorHAnsi" w:hAnsiTheme="minorHAnsi" w:cstheme="minorHAnsi"/>
          <w:sz w:val="24"/>
          <w:szCs w:val="24"/>
        </w:rPr>
        <w:t>1</w:t>
      </w:r>
      <w:r w:rsidR="004E05C1">
        <w:rPr>
          <w:rFonts w:asciiTheme="minorHAnsi" w:hAnsiTheme="minorHAnsi" w:cstheme="minorHAnsi"/>
          <w:sz w:val="24"/>
          <w:szCs w:val="24"/>
        </w:rPr>
        <w:t xml:space="preserve"> </w:t>
      </w:r>
      <w:r w:rsidRPr="00C51F0F">
        <w:rPr>
          <w:rFonts w:asciiTheme="minorHAnsi" w:hAnsiTheme="minorHAnsi" w:cstheme="minorHAnsi"/>
          <w:sz w:val="24"/>
          <w:szCs w:val="24"/>
        </w:rPr>
        <w:t xml:space="preserve">x per schooljaar, 8 uur voor het jaarverslag en </w:t>
      </w:r>
      <w:r w:rsidR="00BF637C" w:rsidRPr="00C51F0F">
        <w:rPr>
          <w:rFonts w:asciiTheme="minorHAnsi" w:hAnsiTheme="minorHAnsi" w:cstheme="minorHAnsi"/>
          <w:sz w:val="24"/>
          <w:szCs w:val="24"/>
        </w:rPr>
        <w:t>2</w:t>
      </w:r>
      <w:r w:rsidRPr="00C51F0F">
        <w:rPr>
          <w:rFonts w:asciiTheme="minorHAnsi" w:hAnsiTheme="minorHAnsi" w:cstheme="minorHAnsi"/>
          <w:sz w:val="24"/>
          <w:szCs w:val="24"/>
        </w:rPr>
        <w:t xml:space="preserve"> uur voor de begroting</w:t>
      </w:r>
    </w:p>
    <w:p w14:paraId="14D45C00" w14:textId="6ED4BF9F"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bijhouden van de financiën</w:t>
      </w:r>
      <w:r w:rsidR="001A1CE4" w:rsidRPr="00C51F0F">
        <w:rPr>
          <w:rFonts w:asciiTheme="minorHAnsi" w:hAnsiTheme="minorHAnsi" w:cstheme="minorHAnsi"/>
          <w:sz w:val="24"/>
          <w:szCs w:val="24"/>
        </w:rPr>
        <w:t xml:space="preserve"> </w:t>
      </w:r>
      <w:r w:rsidRPr="00C51F0F">
        <w:rPr>
          <w:rFonts w:asciiTheme="minorHAnsi" w:hAnsiTheme="minorHAnsi" w:cstheme="minorHAnsi"/>
          <w:sz w:val="24"/>
          <w:szCs w:val="24"/>
        </w:rPr>
        <w:t xml:space="preserve">(alleen de penningmeester) en plaatsen van bestellingen: </w:t>
      </w:r>
      <w:r w:rsidR="00640CE4" w:rsidRPr="00C51F0F">
        <w:rPr>
          <w:rFonts w:asciiTheme="minorHAnsi" w:hAnsiTheme="minorHAnsi" w:cstheme="minorHAnsi"/>
          <w:sz w:val="24"/>
          <w:szCs w:val="24"/>
        </w:rPr>
        <w:br/>
      </w:r>
      <w:r w:rsidRPr="00C51F0F">
        <w:rPr>
          <w:rFonts w:asciiTheme="minorHAnsi" w:hAnsiTheme="minorHAnsi" w:cstheme="minorHAnsi"/>
          <w:sz w:val="24"/>
          <w:szCs w:val="24"/>
        </w:rPr>
        <w:t>4 uur</w:t>
      </w:r>
      <w:r w:rsidR="00640CE4" w:rsidRPr="00C51F0F">
        <w:rPr>
          <w:rFonts w:asciiTheme="minorHAnsi" w:hAnsiTheme="minorHAnsi" w:cstheme="minorHAnsi"/>
          <w:sz w:val="24"/>
          <w:szCs w:val="24"/>
        </w:rPr>
        <w:t xml:space="preserve"> op jaarbasis</w:t>
      </w:r>
    </w:p>
    <w:p w14:paraId="1755643D" w14:textId="417C9AF5"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doorlezen van literatuur over medezeggenschap in het algemeen: 8 uur</w:t>
      </w:r>
      <w:r w:rsidR="00640CE4" w:rsidRPr="00C51F0F">
        <w:rPr>
          <w:rFonts w:asciiTheme="minorHAnsi" w:hAnsiTheme="minorHAnsi" w:cstheme="minorHAnsi"/>
          <w:sz w:val="24"/>
          <w:szCs w:val="24"/>
        </w:rPr>
        <w:t xml:space="preserve"> op jaarbasis</w:t>
      </w:r>
    </w:p>
    <w:p w14:paraId="3F22FAA3" w14:textId="41AB955E" w:rsidR="00F925F2" w:rsidRPr="00C51F0F" w:rsidRDefault="00F925F2" w:rsidP="0075256D">
      <w:pPr>
        <w:pStyle w:val="bullet1"/>
        <w:rPr>
          <w:rFonts w:asciiTheme="minorHAnsi" w:hAnsiTheme="minorHAnsi" w:cstheme="minorHAnsi"/>
          <w:i/>
          <w:sz w:val="24"/>
          <w:szCs w:val="24"/>
        </w:rPr>
      </w:pPr>
      <w:r w:rsidRPr="00C51F0F">
        <w:rPr>
          <w:rFonts w:asciiTheme="minorHAnsi" w:hAnsiTheme="minorHAnsi" w:cstheme="minorHAnsi"/>
          <w:sz w:val="24"/>
          <w:szCs w:val="24"/>
        </w:rPr>
        <w:t>maken van een activiteitenplan:</w:t>
      </w:r>
      <w:r w:rsidR="007D3DC3">
        <w:rPr>
          <w:rFonts w:asciiTheme="minorHAnsi" w:hAnsiTheme="minorHAnsi" w:cstheme="minorHAnsi"/>
          <w:sz w:val="24"/>
          <w:szCs w:val="24"/>
        </w:rPr>
        <w:t xml:space="preserve"> </w:t>
      </w:r>
      <w:r w:rsidR="001E5A36" w:rsidRPr="00C51F0F">
        <w:rPr>
          <w:rFonts w:asciiTheme="minorHAnsi" w:hAnsiTheme="minorHAnsi" w:cstheme="minorHAnsi"/>
          <w:sz w:val="24"/>
          <w:szCs w:val="24"/>
        </w:rPr>
        <w:t>4 uur op jaarbasis</w:t>
      </w:r>
      <w:r w:rsidRPr="00C51F0F">
        <w:rPr>
          <w:rFonts w:asciiTheme="minorHAnsi" w:hAnsiTheme="minorHAnsi" w:cstheme="minorHAnsi"/>
          <w:i/>
          <w:sz w:val="24"/>
          <w:szCs w:val="24"/>
        </w:rPr>
        <w:t>.</w:t>
      </w:r>
    </w:p>
    <w:p w14:paraId="698B3282" w14:textId="6E8E00F3"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basisscholing van de MR buiten schooltijd: 4 uur op</w:t>
      </w:r>
      <w:r w:rsidR="00640CE4" w:rsidRPr="00C51F0F">
        <w:rPr>
          <w:rFonts w:asciiTheme="minorHAnsi" w:hAnsiTheme="minorHAnsi" w:cstheme="minorHAnsi"/>
          <w:sz w:val="24"/>
          <w:szCs w:val="24"/>
        </w:rPr>
        <w:t xml:space="preserve"> </w:t>
      </w:r>
      <w:r w:rsidRPr="00C51F0F">
        <w:rPr>
          <w:rFonts w:asciiTheme="minorHAnsi" w:hAnsiTheme="minorHAnsi" w:cstheme="minorHAnsi"/>
          <w:sz w:val="24"/>
          <w:szCs w:val="24"/>
        </w:rPr>
        <w:t>jaarbasis</w:t>
      </w:r>
    </w:p>
    <w:p w14:paraId="35DF3B79" w14:textId="58C76742" w:rsidR="00F925F2" w:rsidRPr="00C51F0F" w:rsidRDefault="00F925F2" w:rsidP="0075256D">
      <w:pPr>
        <w:pStyle w:val="bullet1"/>
        <w:rPr>
          <w:rFonts w:asciiTheme="minorHAnsi" w:hAnsiTheme="minorHAnsi" w:cstheme="minorHAnsi"/>
          <w:sz w:val="24"/>
          <w:szCs w:val="24"/>
        </w:rPr>
      </w:pPr>
      <w:r w:rsidRPr="00C51F0F">
        <w:rPr>
          <w:rFonts w:asciiTheme="minorHAnsi" w:hAnsiTheme="minorHAnsi" w:cstheme="minorHAnsi"/>
          <w:sz w:val="24"/>
          <w:szCs w:val="24"/>
        </w:rPr>
        <w:t>verkiezingen uitschrijven indien van toepassing in de MR: 4 uur op jaarbasis</w:t>
      </w:r>
    </w:p>
    <w:p w14:paraId="71574D42" w14:textId="636C754B" w:rsidR="005D247D" w:rsidRPr="00C51F0F" w:rsidRDefault="005D247D" w:rsidP="0075256D">
      <w:pPr>
        <w:rPr>
          <w:rFonts w:asciiTheme="minorHAnsi" w:hAnsiTheme="minorHAnsi" w:cstheme="minorHAnsi"/>
          <w:sz w:val="24"/>
          <w:szCs w:val="24"/>
        </w:rPr>
      </w:pPr>
    </w:p>
    <w:p w14:paraId="52DCAABE" w14:textId="768F1575" w:rsidR="0075256D" w:rsidRPr="00C51F0F" w:rsidRDefault="0075256D">
      <w:pPr>
        <w:rPr>
          <w:rFonts w:asciiTheme="minorHAnsi" w:hAnsiTheme="minorHAnsi" w:cstheme="minorHAnsi"/>
          <w:sz w:val="24"/>
          <w:szCs w:val="24"/>
        </w:rPr>
      </w:pPr>
      <w:r w:rsidRPr="00C51F0F">
        <w:rPr>
          <w:rFonts w:asciiTheme="minorHAnsi" w:hAnsiTheme="minorHAnsi" w:cstheme="minorHAnsi"/>
          <w:sz w:val="24"/>
          <w:szCs w:val="24"/>
        </w:rPr>
        <w:br w:type="page"/>
      </w:r>
    </w:p>
    <w:p w14:paraId="6A3732EC" w14:textId="5273CA60" w:rsidR="0075256D" w:rsidRPr="00650640" w:rsidRDefault="0075256D" w:rsidP="0075256D">
      <w:pPr>
        <w:pStyle w:val="Kop1"/>
        <w:rPr>
          <w:rFonts w:asciiTheme="minorHAnsi" w:hAnsiTheme="minorHAnsi" w:cstheme="minorHAnsi"/>
          <w:szCs w:val="32"/>
        </w:rPr>
      </w:pPr>
      <w:bookmarkStart w:id="34" w:name="_Toc8028048"/>
      <w:bookmarkStart w:id="35" w:name="_Toc66531946"/>
      <w:r w:rsidRPr="00650640">
        <w:rPr>
          <w:rFonts w:asciiTheme="minorHAnsi" w:hAnsiTheme="minorHAnsi" w:cstheme="minorHAnsi"/>
          <w:szCs w:val="32"/>
        </w:rPr>
        <w:lastRenderedPageBreak/>
        <w:t>Planning MR voor het schooljaar 20</w:t>
      </w:r>
      <w:r w:rsidR="00C456C2" w:rsidRPr="00650640">
        <w:rPr>
          <w:rFonts w:asciiTheme="minorHAnsi" w:hAnsiTheme="minorHAnsi" w:cstheme="minorHAnsi"/>
          <w:szCs w:val="32"/>
        </w:rPr>
        <w:t>2</w:t>
      </w:r>
      <w:r w:rsidR="00AB77E3">
        <w:rPr>
          <w:rFonts w:asciiTheme="minorHAnsi" w:hAnsiTheme="minorHAnsi" w:cstheme="minorHAnsi"/>
          <w:szCs w:val="32"/>
        </w:rPr>
        <w:t>2</w:t>
      </w:r>
      <w:r w:rsidRPr="00650640">
        <w:rPr>
          <w:rFonts w:asciiTheme="minorHAnsi" w:hAnsiTheme="minorHAnsi" w:cstheme="minorHAnsi"/>
          <w:szCs w:val="32"/>
        </w:rPr>
        <w:t>/20</w:t>
      </w:r>
      <w:r w:rsidR="00AF1D24" w:rsidRPr="00650640">
        <w:rPr>
          <w:rFonts w:asciiTheme="minorHAnsi" w:hAnsiTheme="minorHAnsi" w:cstheme="minorHAnsi"/>
          <w:szCs w:val="32"/>
        </w:rPr>
        <w:t>2</w:t>
      </w:r>
      <w:bookmarkEnd w:id="34"/>
      <w:bookmarkEnd w:id="35"/>
      <w:r w:rsidR="00AB77E3">
        <w:rPr>
          <w:rFonts w:asciiTheme="minorHAnsi" w:hAnsiTheme="minorHAnsi" w:cstheme="minorHAnsi"/>
          <w:szCs w:val="32"/>
        </w:rPr>
        <w:t>3</w:t>
      </w:r>
    </w:p>
    <w:p w14:paraId="7A4375C8" w14:textId="2932B493" w:rsidR="0075256D" w:rsidRPr="00C51F0F" w:rsidRDefault="0075256D" w:rsidP="0075256D">
      <w:pPr>
        <w:pStyle w:val="Kop2"/>
        <w:rPr>
          <w:rFonts w:asciiTheme="minorHAnsi" w:hAnsiTheme="minorHAnsi" w:cstheme="minorHAnsi"/>
          <w:sz w:val="24"/>
          <w:szCs w:val="24"/>
        </w:rPr>
      </w:pPr>
      <w:bookmarkStart w:id="36" w:name="_Toc8028050"/>
      <w:bookmarkStart w:id="37" w:name="_Toc66531947"/>
      <w:r w:rsidRPr="00C51F0F">
        <w:rPr>
          <w:rFonts w:asciiTheme="minorHAnsi" w:hAnsiTheme="minorHAnsi" w:cstheme="minorHAnsi"/>
          <w:sz w:val="24"/>
          <w:szCs w:val="24"/>
        </w:rPr>
        <w:t>Planning vergaderingen MR</w:t>
      </w:r>
      <w:bookmarkEnd w:id="36"/>
      <w:bookmarkEnd w:id="37"/>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5670"/>
        <w:gridCol w:w="992"/>
        <w:gridCol w:w="2665"/>
      </w:tblGrid>
      <w:tr w:rsidR="0006044A" w:rsidRPr="007D3DC3" w14:paraId="31006C2C" w14:textId="77777777" w:rsidTr="000032FE">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50476" w14:textId="77777777" w:rsidR="0006044A" w:rsidRPr="007D3DC3" w:rsidRDefault="0006044A" w:rsidP="00DE3B9B">
            <w:pPr>
              <w:contextualSpacing/>
              <w:rPr>
                <w:rFonts w:asciiTheme="minorHAnsi" w:eastAsia="Arial Unicode MS" w:hAnsiTheme="minorHAnsi" w:cstheme="minorHAnsi"/>
                <w:b/>
                <w:sz w:val="18"/>
                <w:szCs w:val="18"/>
                <w:lang w:eastAsia="nl-NL"/>
              </w:rPr>
            </w:pPr>
            <w:r w:rsidRPr="007D3DC3">
              <w:rPr>
                <w:rFonts w:asciiTheme="minorHAnsi" w:eastAsia="Arial Unicode MS" w:hAnsiTheme="minorHAnsi" w:cstheme="minorHAnsi"/>
                <w:b/>
                <w:sz w:val="18"/>
                <w:szCs w:val="18"/>
                <w:lang w:eastAsia="nl-NL"/>
              </w:rPr>
              <w:t>mnd.</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8F36B" w14:textId="77777777" w:rsidR="0006044A" w:rsidRPr="007D3DC3" w:rsidRDefault="0006044A" w:rsidP="00DE3B9B">
            <w:pPr>
              <w:contextualSpacing/>
              <w:rPr>
                <w:rFonts w:asciiTheme="minorHAnsi" w:eastAsia="Arial Unicode MS" w:hAnsiTheme="minorHAnsi" w:cstheme="minorHAnsi"/>
                <w:b/>
                <w:sz w:val="18"/>
                <w:szCs w:val="18"/>
                <w:lang w:eastAsia="nl-NL"/>
              </w:rPr>
            </w:pPr>
            <w:r w:rsidRPr="007D3DC3">
              <w:rPr>
                <w:rFonts w:asciiTheme="minorHAnsi" w:eastAsia="Arial Unicode MS" w:hAnsiTheme="minorHAnsi" w:cstheme="minorHAnsi"/>
                <w:b/>
                <w:sz w:val="18"/>
                <w:szCs w:val="18"/>
                <w:lang w:eastAsia="nl-NL"/>
              </w:rPr>
              <w:t>vaste agendapunten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F0D76" w14:textId="77777777" w:rsidR="0006044A" w:rsidRPr="007D3DC3" w:rsidRDefault="0006044A" w:rsidP="00DE3B9B">
            <w:pPr>
              <w:contextualSpacing/>
              <w:rPr>
                <w:rFonts w:asciiTheme="minorHAnsi" w:eastAsia="Arial Unicode MS" w:hAnsiTheme="minorHAnsi" w:cstheme="minorHAnsi"/>
                <w:b/>
                <w:sz w:val="18"/>
                <w:szCs w:val="18"/>
                <w:lang w:eastAsia="nl-NL"/>
              </w:rPr>
            </w:pPr>
            <w:r w:rsidRPr="007D3DC3">
              <w:rPr>
                <w:rFonts w:asciiTheme="minorHAnsi" w:eastAsia="Arial Unicode MS" w:hAnsiTheme="minorHAnsi" w:cstheme="minorHAnsi"/>
                <w:b/>
                <w:sz w:val="18"/>
                <w:szCs w:val="18"/>
                <w:lang w:eastAsia="nl-NL"/>
              </w:rPr>
              <w:t>instem./advies/</w:t>
            </w:r>
          </w:p>
          <w:p w14:paraId="2BA44D8C" w14:textId="77777777" w:rsidR="0006044A" w:rsidRPr="007D3DC3" w:rsidRDefault="0006044A" w:rsidP="00DE3B9B">
            <w:pPr>
              <w:contextualSpacing/>
              <w:rPr>
                <w:rFonts w:asciiTheme="minorHAnsi" w:eastAsia="Arial Unicode MS" w:hAnsiTheme="minorHAnsi" w:cstheme="minorHAnsi"/>
                <w:b/>
                <w:sz w:val="18"/>
                <w:szCs w:val="18"/>
                <w:lang w:eastAsia="nl-NL"/>
              </w:rPr>
            </w:pPr>
            <w:proofErr w:type="spellStart"/>
            <w:r w:rsidRPr="007D3DC3">
              <w:rPr>
                <w:rFonts w:asciiTheme="minorHAnsi" w:eastAsia="Arial Unicode MS" w:hAnsiTheme="minorHAnsi" w:cstheme="minorHAnsi"/>
                <w:b/>
                <w:sz w:val="18"/>
                <w:szCs w:val="18"/>
                <w:lang w:eastAsia="nl-NL"/>
              </w:rPr>
              <w:t>inform</w:t>
            </w:r>
            <w:proofErr w:type="spellEnd"/>
            <w:r w:rsidRPr="007D3DC3">
              <w:rPr>
                <w:rFonts w:asciiTheme="minorHAnsi" w:eastAsia="Arial Unicode MS" w:hAnsiTheme="minorHAnsi" w:cstheme="minorHAnsi"/>
                <w:b/>
                <w:sz w:val="18"/>
                <w:szCs w:val="18"/>
                <w:lang w:eastAsia="nl-NL"/>
              </w:rPr>
              <w:t>.</w:t>
            </w:r>
          </w:p>
        </w:tc>
        <w:tc>
          <w:tcPr>
            <w:tcW w:w="2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FB9FE" w14:textId="77777777" w:rsidR="0006044A" w:rsidRPr="007D3DC3" w:rsidRDefault="0006044A" w:rsidP="00DE3B9B">
            <w:pPr>
              <w:contextualSpacing/>
              <w:rPr>
                <w:rFonts w:asciiTheme="minorHAnsi" w:eastAsia="Arial Unicode MS" w:hAnsiTheme="minorHAnsi" w:cstheme="minorHAnsi"/>
                <w:b/>
                <w:sz w:val="18"/>
                <w:szCs w:val="18"/>
                <w:lang w:eastAsia="nl-NL"/>
              </w:rPr>
            </w:pPr>
            <w:r w:rsidRPr="007D3DC3">
              <w:rPr>
                <w:rFonts w:asciiTheme="minorHAnsi" w:eastAsia="Arial Unicode MS" w:hAnsiTheme="minorHAnsi" w:cstheme="minorHAnsi"/>
                <w:b/>
                <w:sz w:val="18"/>
                <w:szCs w:val="18"/>
                <w:lang w:eastAsia="nl-NL"/>
              </w:rPr>
              <w:t>speerpunt/bijz. agendapunt/</w:t>
            </w:r>
          </w:p>
          <w:p w14:paraId="7CCF1FB5" w14:textId="77777777" w:rsidR="0006044A" w:rsidRPr="007D3DC3" w:rsidRDefault="0006044A" w:rsidP="00DE3B9B">
            <w:pPr>
              <w:contextualSpacing/>
              <w:rPr>
                <w:rFonts w:asciiTheme="minorHAnsi" w:eastAsia="Arial Unicode MS" w:hAnsiTheme="minorHAnsi" w:cstheme="minorHAnsi"/>
                <w:b/>
                <w:sz w:val="18"/>
                <w:szCs w:val="18"/>
                <w:lang w:eastAsia="nl-NL"/>
              </w:rPr>
            </w:pPr>
            <w:r w:rsidRPr="007D3DC3">
              <w:rPr>
                <w:rFonts w:asciiTheme="minorHAnsi" w:eastAsia="Arial Unicode MS" w:hAnsiTheme="minorHAnsi" w:cstheme="minorHAnsi"/>
                <w:b/>
                <w:sz w:val="18"/>
                <w:szCs w:val="18"/>
                <w:lang w:eastAsia="nl-NL"/>
              </w:rPr>
              <w:t>evaluatie onderwerpen</w:t>
            </w:r>
          </w:p>
        </w:tc>
      </w:tr>
      <w:tr w:rsidR="005A04E9" w:rsidRPr="007D3DC3" w14:paraId="64DB889D" w14:textId="77777777" w:rsidTr="000032FE">
        <w:tc>
          <w:tcPr>
            <w:tcW w:w="738" w:type="dxa"/>
            <w:shd w:val="clear" w:color="auto" w:fill="auto"/>
          </w:tcPr>
          <w:p w14:paraId="084D9CC2" w14:textId="77777777" w:rsidR="005A04E9" w:rsidRPr="007D3DC3" w:rsidRDefault="005A04E9" w:rsidP="005A04E9">
            <w:pPr>
              <w:contextualSpacing/>
              <w:rPr>
                <w:rFonts w:asciiTheme="minorHAnsi" w:eastAsia="Arial Unicode MS" w:hAnsiTheme="minorHAnsi" w:cstheme="minorHAnsi"/>
                <w:sz w:val="18"/>
                <w:szCs w:val="18"/>
                <w:lang w:eastAsia="nl-NL"/>
              </w:rPr>
            </w:pPr>
            <w:r w:rsidRPr="007D3DC3">
              <w:rPr>
                <w:rFonts w:asciiTheme="minorHAnsi" w:eastAsia="Arial Unicode MS" w:hAnsiTheme="minorHAnsi" w:cstheme="minorHAnsi"/>
                <w:sz w:val="18"/>
                <w:szCs w:val="18"/>
                <w:lang w:eastAsia="nl-NL"/>
              </w:rPr>
              <w:t>okt.</w:t>
            </w:r>
          </w:p>
        </w:tc>
        <w:tc>
          <w:tcPr>
            <w:tcW w:w="5670" w:type="dxa"/>
            <w:tcBorders>
              <w:right w:val="single" w:sz="4" w:space="0" w:color="auto"/>
            </w:tcBorders>
          </w:tcPr>
          <w:p w14:paraId="5B97ECAB" w14:textId="77777777" w:rsidR="005A04E9" w:rsidRPr="007D3DC3" w:rsidRDefault="005A04E9" w:rsidP="005A04E9">
            <w:pPr>
              <w:pStyle w:val="Lijstalinea"/>
              <w:numPr>
                <w:ilvl w:val="0"/>
                <w:numId w:val="16"/>
              </w:numPr>
              <w:ind w:left="174" w:hanging="174"/>
              <w:rPr>
                <w:rFonts w:asciiTheme="minorHAnsi" w:eastAsia="Arial Unicode MS" w:hAnsiTheme="minorHAnsi" w:cstheme="minorHAnsi"/>
                <w:iCs/>
                <w:color w:val="000000"/>
                <w:sz w:val="18"/>
                <w:szCs w:val="18"/>
                <w:lang w:eastAsia="nl-NL"/>
              </w:rPr>
            </w:pPr>
            <w:r w:rsidRPr="007D3DC3">
              <w:rPr>
                <w:rFonts w:asciiTheme="minorHAnsi" w:eastAsia="Calibri" w:hAnsiTheme="minorHAnsi" w:cstheme="minorHAnsi"/>
                <w:iCs/>
                <w:sz w:val="18"/>
                <w:szCs w:val="18"/>
              </w:rPr>
              <w:t xml:space="preserve">hoofdlijnen alg beleid voor komend jaar op </w:t>
            </w:r>
            <w:proofErr w:type="spellStart"/>
            <w:r w:rsidRPr="007D3DC3">
              <w:rPr>
                <w:rFonts w:asciiTheme="minorHAnsi" w:eastAsia="Calibri" w:hAnsiTheme="minorHAnsi" w:cstheme="minorHAnsi"/>
                <w:iCs/>
                <w:sz w:val="18"/>
                <w:szCs w:val="18"/>
              </w:rPr>
              <w:t>org</w:t>
            </w:r>
            <w:proofErr w:type="spellEnd"/>
            <w:r w:rsidRPr="007D3DC3">
              <w:rPr>
                <w:rFonts w:asciiTheme="minorHAnsi" w:eastAsia="Calibri" w:hAnsiTheme="minorHAnsi" w:cstheme="minorHAnsi"/>
                <w:iCs/>
                <w:sz w:val="18"/>
                <w:szCs w:val="18"/>
              </w:rPr>
              <w:t xml:space="preserve">. fin. en </w:t>
            </w:r>
            <w:proofErr w:type="spellStart"/>
            <w:r w:rsidRPr="007D3DC3">
              <w:rPr>
                <w:rFonts w:asciiTheme="minorHAnsi" w:eastAsia="Calibri" w:hAnsiTheme="minorHAnsi" w:cstheme="minorHAnsi"/>
                <w:iCs/>
                <w:sz w:val="18"/>
                <w:szCs w:val="18"/>
              </w:rPr>
              <w:t>onderwijsk</w:t>
            </w:r>
            <w:proofErr w:type="spellEnd"/>
            <w:r w:rsidRPr="007D3DC3">
              <w:rPr>
                <w:rFonts w:asciiTheme="minorHAnsi" w:eastAsia="Calibri" w:hAnsiTheme="minorHAnsi" w:cstheme="minorHAnsi"/>
                <w:iCs/>
                <w:sz w:val="18"/>
                <w:szCs w:val="18"/>
              </w:rPr>
              <w:t>. gebied in relatie met verwachte wijzigingen.</w:t>
            </w:r>
            <w:r w:rsidRPr="007D3DC3">
              <w:rPr>
                <w:rFonts w:asciiTheme="minorHAnsi" w:eastAsia="Arial Unicode MS" w:hAnsiTheme="minorHAnsi" w:cstheme="minorHAnsi"/>
                <w:iCs/>
                <w:color w:val="000000"/>
                <w:sz w:val="18"/>
                <w:szCs w:val="18"/>
                <w:lang w:eastAsia="nl-NL"/>
              </w:rPr>
              <w:t xml:space="preserve"> </w:t>
            </w:r>
          </w:p>
          <w:p w14:paraId="78C872C6" w14:textId="1B3BAE3C" w:rsidR="005A04E9" w:rsidRPr="007D3DC3" w:rsidRDefault="005A04E9" w:rsidP="005A04E9">
            <w:pPr>
              <w:rPr>
                <w:rFonts w:asciiTheme="minorHAnsi" w:eastAsia="Arial Unicode MS" w:hAnsiTheme="minorHAnsi" w:cstheme="minorHAnsi"/>
                <w:iCs/>
                <w:color w:val="000000"/>
                <w:sz w:val="18"/>
                <w:szCs w:val="18"/>
                <w:lang w:eastAsia="nl-NL"/>
              </w:rPr>
            </w:pPr>
          </w:p>
        </w:tc>
        <w:tc>
          <w:tcPr>
            <w:tcW w:w="992" w:type="dxa"/>
            <w:tcBorders>
              <w:left w:val="single" w:sz="4" w:space="0" w:color="auto"/>
            </w:tcBorders>
          </w:tcPr>
          <w:p w14:paraId="3CE817C8"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roofErr w:type="spellStart"/>
            <w:r w:rsidRPr="007D3DC3">
              <w:rPr>
                <w:rFonts w:asciiTheme="minorHAnsi" w:eastAsia="Arial Unicode MS" w:hAnsiTheme="minorHAnsi" w:cstheme="minorHAnsi"/>
                <w:color w:val="000000"/>
                <w:sz w:val="18"/>
                <w:szCs w:val="18"/>
                <w:lang w:eastAsia="nl-NL"/>
              </w:rPr>
              <w:t>Inf</w:t>
            </w:r>
            <w:proofErr w:type="spellEnd"/>
          </w:p>
          <w:p w14:paraId="2EE52541"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roofErr w:type="spellStart"/>
            <w:r w:rsidRPr="007D3DC3">
              <w:rPr>
                <w:rFonts w:asciiTheme="minorHAnsi" w:eastAsia="Arial Unicode MS" w:hAnsiTheme="minorHAnsi" w:cstheme="minorHAnsi"/>
                <w:color w:val="000000"/>
                <w:sz w:val="18"/>
                <w:szCs w:val="18"/>
                <w:lang w:eastAsia="nl-NL"/>
              </w:rPr>
              <w:t>Inf</w:t>
            </w:r>
            <w:proofErr w:type="spellEnd"/>
          </w:p>
        </w:tc>
        <w:tc>
          <w:tcPr>
            <w:tcW w:w="2665" w:type="dxa"/>
          </w:tcPr>
          <w:p w14:paraId="27D30109"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tc>
      </w:tr>
      <w:tr w:rsidR="005A04E9" w:rsidRPr="007D3DC3" w14:paraId="04CBCB8A" w14:textId="77777777" w:rsidTr="000032FE">
        <w:tc>
          <w:tcPr>
            <w:tcW w:w="738" w:type="dxa"/>
            <w:shd w:val="clear" w:color="auto" w:fill="auto"/>
          </w:tcPr>
          <w:p w14:paraId="5514E0C6" w14:textId="77777777" w:rsidR="005A04E9" w:rsidRPr="007D3DC3" w:rsidRDefault="005A04E9" w:rsidP="005A04E9">
            <w:pPr>
              <w:contextualSpacing/>
              <w:rPr>
                <w:rFonts w:asciiTheme="minorHAnsi" w:eastAsia="Arial Unicode MS" w:hAnsiTheme="minorHAnsi" w:cstheme="minorHAnsi"/>
                <w:sz w:val="18"/>
                <w:szCs w:val="18"/>
                <w:lang w:eastAsia="nl-NL"/>
              </w:rPr>
            </w:pPr>
            <w:r w:rsidRPr="007D3DC3">
              <w:rPr>
                <w:rFonts w:asciiTheme="minorHAnsi" w:eastAsia="Arial Unicode MS" w:hAnsiTheme="minorHAnsi" w:cstheme="minorHAnsi"/>
                <w:sz w:val="18"/>
                <w:szCs w:val="18"/>
                <w:lang w:eastAsia="nl-NL"/>
              </w:rPr>
              <w:t>nov.</w:t>
            </w:r>
          </w:p>
        </w:tc>
        <w:tc>
          <w:tcPr>
            <w:tcW w:w="5670" w:type="dxa"/>
            <w:tcBorders>
              <w:right w:val="single" w:sz="4" w:space="0" w:color="auto"/>
            </w:tcBorders>
          </w:tcPr>
          <w:p w14:paraId="126438DA" w14:textId="6D3EAEE9"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(school)jaarverslag MR</w:t>
            </w:r>
          </w:p>
          <w:p w14:paraId="76D5B863" w14:textId="77777777"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inventariseren scholingsbehoeften MR-leden</w:t>
            </w:r>
          </w:p>
          <w:p w14:paraId="746CF0F1" w14:textId="649ED29A"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vaststellen activiteitenplan MR (na afstemming met dir.)</w:t>
            </w:r>
          </w:p>
          <w:p w14:paraId="113BA778" w14:textId="4EC470DD"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evaluatie/update huishoudelijk reglement MR + taakverdeling</w:t>
            </w:r>
          </w:p>
          <w:p w14:paraId="245197DF" w14:textId="77777777" w:rsidR="005A04E9" w:rsidRPr="007D3DC3" w:rsidRDefault="005A04E9" w:rsidP="005A04E9">
            <w:pPr>
              <w:pStyle w:val="Lijstalinea"/>
              <w:ind w:left="174"/>
              <w:rPr>
                <w:rFonts w:asciiTheme="minorHAnsi" w:eastAsia="Arial Unicode MS" w:hAnsiTheme="minorHAnsi" w:cstheme="minorHAnsi"/>
                <w:color w:val="000000"/>
                <w:sz w:val="18"/>
                <w:szCs w:val="18"/>
                <w:lang w:eastAsia="nl-NL"/>
              </w:rPr>
            </w:pPr>
          </w:p>
        </w:tc>
        <w:tc>
          <w:tcPr>
            <w:tcW w:w="992" w:type="dxa"/>
            <w:tcBorders>
              <w:left w:val="single" w:sz="4" w:space="0" w:color="auto"/>
            </w:tcBorders>
          </w:tcPr>
          <w:p w14:paraId="37877437" w14:textId="0388B7EB" w:rsidR="005A04E9" w:rsidRPr="007D3DC3" w:rsidRDefault="005A04E9" w:rsidP="005A04E9">
            <w:pPr>
              <w:contextualSpacing/>
              <w:rPr>
                <w:rFonts w:asciiTheme="minorHAnsi" w:eastAsia="Arial Unicode MS" w:hAnsiTheme="minorHAnsi" w:cstheme="minorHAnsi"/>
                <w:color w:val="000000"/>
                <w:sz w:val="18"/>
                <w:szCs w:val="18"/>
                <w:lang w:eastAsia="nl-NL"/>
              </w:rPr>
            </w:pPr>
          </w:p>
          <w:p w14:paraId="3A9C692F"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p w14:paraId="39E8AF71"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p w14:paraId="693C18A8" w14:textId="19ECC882" w:rsidR="005A04E9" w:rsidRPr="007D3DC3" w:rsidRDefault="005A04E9" w:rsidP="005A04E9">
            <w:pPr>
              <w:contextualSpacing/>
              <w:rPr>
                <w:rFonts w:asciiTheme="minorHAnsi" w:eastAsia="Arial Unicode MS" w:hAnsiTheme="minorHAnsi" w:cstheme="minorHAnsi"/>
                <w:color w:val="000000"/>
                <w:sz w:val="18"/>
                <w:szCs w:val="18"/>
                <w:lang w:eastAsia="nl-NL"/>
              </w:rPr>
            </w:pPr>
          </w:p>
        </w:tc>
        <w:tc>
          <w:tcPr>
            <w:tcW w:w="2665" w:type="dxa"/>
          </w:tcPr>
          <w:p w14:paraId="418ACC48" w14:textId="7F7C0BEB" w:rsidR="005A04E9" w:rsidRPr="007D3DC3" w:rsidRDefault="005A04E9" w:rsidP="005A04E9">
            <w:pPr>
              <w:contextualSpacing/>
              <w:rPr>
                <w:rFonts w:asciiTheme="minorHAnsi" w:eastAsia="Arial Unicode MS" w:hAnsiTheme="minorHAnsi" w:cstheme="minorHAnsi"/>
                <w:color w:val="000000"/>
                <w:sz w:val="18"/>
                <w:szCs w:val="18"/>
                <w:lang w:eastAsia="nl-NL"/>
              </w:rPr>
            </w:pPr>
            <w:r w:rsidRPr="007D3DC3">
              <w:rPr>
                <w:rFonts w:asciiTheme="minorHAnsi" w:eastAsia="Arial Unicode MS" w:hAnsiTheme="minorHAnsi" w:cstheme="minorHAnsi"/>
                <w:color w:val="000000"/>
                <w:sz w:val="18"/>
                <w:szCs w:val="18"/>
                <w:lang w:eastAsia="nl-NL"/>
              </w:rPr>
              <w:t>-evaluatie vorig jaarplan MR</w:t>
            </w:r>
          </w:p>
        </w:tc>
      </w:tr>
      <w:tr w:rsidR="005A04E9" w:rsidRPr="007D3DC3" w14:paraId="18087D67" w14:textId="77777777" w:rsidTr="000032FE">
        <w:tc>
          <w:tcPr>
            <w:tcW w:w="738" w:type="dxa"/>
            <w:shd w:val="clear" w:color="auto" w:fill="auto"/>
          </w:tcPr>
          <w:p w14:paraId="194C1765" w14:textId="77777777" w:rsidR="005A04E9" w:rsidRPr="007D3DC3" w:rsidRDefault="005A04E9" w:rsidP="005A04E9">
            <w:pPr>
              <w:contextualSpacing/>
              <w:rPr>
                <w:rFonts w:asciiTheme="minorHAnsi" w:eastAsia="Arial Unicode MS" w:hAnsiTheme="minorHAnsi" w:cstheme="minorHAnsi"/>
                <w:sz w:val="18"/>
                <w:szCs w:val="18"/>
                <w:lang w:eastAsia="nl-NL"/>
              </w:rPr>
            </w:pPr>
            <w:r w:rsidRPr="007D3DC3">
              <w:rPr>
                <w:rFonts w:asciiTheme="minorHAnsi" w:eastAsia="Arial Unicode MS" w:hAnsiTheme="minorHAnsi" w:cstheme="minorHAnsi"/>
                <w:sz w:val="18"/>
                <w:szCs w:val="18"/>
                <w:lang w:eastAsia="nl-NL"/>
              </w:rPr>
              <w:t>dec.</w:t>
            </w:r>
          </w:p>
        </w:tc>
        <w:tc>
          <w:tcPr>
            <w:tcW w:w="5670" w:type="dxa"/>
            <w:tcBorders>
              <w:right w:val="single" w:sz="4" w:space="0" w:color="auto"/>
            </w:tcBorders>
          </w:tcPr>
          <w:p w14:paraId="172A4241" w14:textId="77777777" w:rsidR="005A04E9" w:rsidRPr="007D3DC3" w:rsidRDefault="005A04E9" w:rsidP="005A04E9">
            <w:pPr>
              <w:pStyle w:val="Lijstalinea"/>
              <w:numPr>
                <w:ilvl w:val="0"/>
                <w:numId w:val="16"/>
              </w:numPr>
              <w:ind w:left="174" w:hanging="174"/>
              <w:rPr>
                <w:rFonts w:asciiTheme="minorHAnsi" w:eastAsia="Arial Unicode MS" w:hAnsiTheme="minorHAnsi" w:cstheme="minorHAnsi"/>
                <w:color w:val="000000"/>
                <w:sz w:val="18"/>
                <w:szCs w:val="18"/>
                <w:lang w:eastAsia="nl-NL"/>
              </w:rPr>
            </w:pPr>
            <w:r w:rsidRPr="007D3DC3">
              <w:rPr>
                <w:rFonts w:asciiTheme="minorHAnsi" w:eastAsia="Calibri" w:hAnsiTheme="minorHAnsi" w:cstheme="minorHAnsi"/>
                <w:sz w:val="18"/>
                <w:szCs w:val="18"/>
              </w:rPr>
              <w:t>risico-inventarisatie en evaluatie (RI&amp;E): voortgang plan van aanpak</w:t>
            </w:r>
          </w:p>
          <w:p w14:paraId="4B3C72CE" w14:textId="77777777" w:rsidR="005A04E9" w:rsidRPr="007D3DC3" w:rsidRDefault="005A04E9" w:rsidP="005A04E9">
            <w:pPr>
              <w:pStyle w:val="Lijstalinea"/>
              <w:numPr>
                <w:ilvl w:val="0"/>
                <w:numId w:val="16"/>
              </w:numPr>
              <w:ind w:left="174" w:hanging="174"/>
              <w:rPr>
                <w:rFonts w:asciiTheme="minorHAnsi" w:eastAsia="Arial Unicode MS" w:hAnsiTheme="minorHAnsi" w:cstheme="minorHAnsi"/>
                <w:color w:val="000000"/>
                <w:sz w:val="18"/>
                <w:szCs w:val="18"/>
                <w:lang w:eastAsia="nl-NL"/>
              </w:rPr>
            </w:pPr>
            <w:r w:rsidRPr="007D3DC3">
              <w:rPr>
                <w:rFonts w:asciiTheme="minorHAnsi" w:eastAsia="Calibri" w:hAnsiTheme="minorHAnsi" w:cstheme="minorHAnsi"/>
                <w:sz w:val="18"/>
                <w:szCs w:val="18"/>
              </w:rPr>
              <w:t>voortgang plan van aanpak schoolveiligheidsplan</w:t>
            </w:r>
          </w:p>
          <w:p w14:paraId="690D35B4" w14:textId="77777777" w:rsidR="005A04E9" w:rsidRPr="007D3DC3" w:rsidRDefault="005A04E9" w:rsidP="005A04E9">
            <w:pPr>
              <w:pStyle w:val="Lijstalinea"/>
              <w:ind w:left="174"/>
              <w:rPr>
                <w:rFonts w:asciiTheme="minorHAnsi" w:eastAsia="Arial Unicode MS" w:hAnsiTheme="minorHAnsi" w:cstheme="minorHAnsi"/>
                <w:color w:val="000000"/>
                <w:sz w:val="18"/>
                <w:szCs w:val="18"/>
                <w:lang w:eastAsia="nl-NL"/>
              </w:rPr>
            </w:pPr>
          </w:p>
        </w:tc>
        <w:tc>
          <w:tcPr>
            <w:tcW w:w="992" w:type="dxa"/>
            <w:tcBorders>
              <w:left w:val="single" w:sz="4" w:space="0" w:color="auto"/>
            </w:tcBorders>
          </w:tcPr>
          <w:p w14:paraId="3AD237AC"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roofErr w:type="spellStart"/>
            <w:r w:rsidRPr="007D3DC3">
              <w:rPr>
                <w:rFonts w:asciiTheme="minorHAnsi" w:eastAsia="Arial Unicode MS" w:hAnsiTheme="minorHAnsi" w:cstheme="minorHAnsi"/>
                <w:color w:val="000000"/>
                <w:sz w:val="18"/>
                <w:szCs w:val="18"/>
                <w:lang w:eastAsia="nl-NL"/>
              </w:rPr>
              <w:t>Inf</w:t>
            </w:r>
            <w:proofErr w:type="spellEnd"/>
          </w:p>
          <w:p w14:paraId="2DAE8FF0"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p w14:paraId="1CD4A47C"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roofErr w:type="spellStart"/>
            <w:r w:rsidRPr="007D3DC3">
              <w:rPr>
                <w:rFonts w:asciiTheme="minorHAnsi" w:eastAsia="Arial Unicode MS" w:hAnsiTheme="minorHAnsi" w:cstheme="minorHAnsi"/>
                <w:color w:val="000000"/>
                <w:sz w:val="18"/>
                <w:szCs w:val="18"/>
                <w:lang w:eastAsia="nl-NL"/>
              </w:rPr>
              <w:t>Inf</w:t>
            </w:r>
            <w:proofErr w:type="spellEnd"/>
          </w:p>
        </w:tc>
        <w:tc>
          <w:tcPr>
            <w:tcW w:w="2665" w:type="dxa"/>
          </w:tcPr>
          <w:p w14:paraId="24B6E8AA"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tc>
      </w:tr>
      <w:tr w:rsidR="005A04E9" w:rsidRPr="007D3DC3" w14:paraId="28AE05B5" w14:textId="77777777" w:rsidTr="000032FE">
        <w:tc>
          <w:tcPr>
            <w:tcW w:w="738" w:type="dxa"/>
            <w:shd w:val="clear" w:color="auto" w:fill="auto"/>
          </w:tcPr>
          <w:p w14:paraId="18BFA260" w14:textId="77777777" w:rsidR="005A04E9" w:rsidRPr="007D3DC3" w:rsidRDefault="005A04E9" w:rsidP="005A04E9">
            <w:pPr>
              <w:contextualSpacing/>
              <w:rPr>
                <w:rFonts w:asciiTheme="minorHAnsi" w:eastAsia="Arial Unicode MS" w:hAnsiTheme="minorHAnsi" w:cstheme="minorHAnsi"/>
                <w:sz w:val="18"/>
                <w:szCs w:val="18"/>
                <w:lang w:eastAsia="nl-NL"/>
              </w:rPr>
            </w:pPr>
            <w:r w:rsidRPr="007D3DC3">
              <w:rPr>
                <w:rFonts w:asciiTheme="minorHAnsi" w:eastAsia="Arial Unicode MS" w:hAnsiTheme="minorHAnsi" w:cstheme="minorHAnsi"/>
                <w:sz w:val="18"/>
                <w:szCs w:val="18"/>
                <w:lang w:eastAsia="nl-NL"/>
              </w:rPr>
              <w:t>jan.</w:t>
            </w:r>
          </w:p>
        </w:tc>
        <w:tc>
          <w:tcPr>
            <w:tcW w:w="5670" w:type="dxa"/>
            <w:tcBorders>
              <w:right w:val="single" w:sz="4" w:space="0" w:color="auto"/>
            </w:tcBorders>
          </w:tcPr>
          <w:p w14:paraId="2F0465D9" w14:textId="77777777" w:rsidR="00557EE7" w:rsidRPr="007D3DC3" w:rsidRDefault="00557EE7" w:rsidP="00557EE7">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 xml:space="preserve">formatieoverzicht n.a.v. teldatum leerlingen 1 okt. </w:t>
            </w:r>
          </w:p>
          <w:p w14:paraId="56C40781" w14:textId="77777777" w:rsidR="00557EE7" w:rsidRPr="007D3DC3" w:rsidRDefault="00557EE7" w:rsidP="00557EE7">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School(jaar) begroting concept</w:t>
            </w:r>
          </w:p>
          <w:p w14:paraId="0AC4FB12" w14:textId="77777777"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voortgang uitvoering schoolplan</w:t>
            </w:r>
          </w:p>
          <w:p w14:paraId="41E08BE0" w14:textId="77777777"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school(jaar)begroting</w:t>
            </w:r>
          </w:p>
          <w:p w14:paraId="5E62DBE7" w14:textId="77777777" w:rsidR="005A04E9" w:rsidRPr="007D3DC3" w:rsidRDefault="005A04E9" w:rsidP="005A04E9">
            <w:pPr>
              <w:rPr>
                <w:rFonts w:asciiTheme="minorHAnsi" w:eastAsia="Arial Unicode MS" w:hAnsiTheme="minorHAnsi" w:cstheme="minorHAnsi"/>
                <w:color w:val="000000"/>
                <w:sz w:val="18"/>
                <w:szCs w:val="18"/>
                <w:lang w:eastAsia="nl-NL"/>
              </w:rPr>
            </w:pPr>
          </w:p>
        </w:tc>
        <w:tc>
          <w:tcPr>
            <w:tcW w:w="992" w:type="dxa"/>
            <w:tcBorders>
              <w:left w:val="single" w:sz="4" w:space="0" w:color="auto"/>
            </w:tcBorders>
          </w:tcPr>
          <w:p w14:paraId="6D425C0A" w14:textId="77777777" w:rsidR="00557EE7" w:rsidRDefault="00557EE7" w:rsidP="00557EE7">
            <w:pPr>
              <w:contextualSpacing/>
              <w:rPr>
                <w:rFonts w:asciiTheme="minorHAnsi" w:eastAsia="Arial Unicode MS" w:hAnsiTheme="minorHAnsi" w:cstheme="minorHAnsi"/>
                <w:color w:val="000000"/>
                <w:sz w:val="18"/>
                <w:szCs w:val="18"/>
                <w:lang w:eastAsia="nl-NL"/>
              </w:rPr>
            </w:pPr>
            <w:proofErr w:type="spellStart"/>
            <w:r w:rsidRPr="007D3DC3">
              <w:rPr>
                <w:rFonts w:asciiTheme="minorHAnsi" w:eastAsia="Arial Unicode MS" w:hAnsiTheme="minorHAnsi" w:cstheme="minorHAnsi"/>
                <w:color w:val="000000"/>
                <w:sz w:val="18"/>
                <w:szCs w:val="18"/>
                <w:lang w:eastAsia="nl-NL"/>
              </w:rPr>
              <w:t>Inf</w:t>
            </w:r>
            <w:proofErr w:type="spellEnd"/>
          </w:p>
          <w:p w14:paraId="11B0FE7E" w14:textId="77777777" w:rsidR="00557EE7" w:rsidRDefault="00557EE7" w:rsidP="00557EE7">
            <w:pPr>
              <w:contextualSpacing/>
              <w:rPr>
                <w:rFonts w:asciiTheme="minorHAnsi" w:eastAsia="Arial Unicode MS" w:hAnsiTheme="minorHAnsi" w:cstheme="minorHAnsi"/>
                <w:color w:val="000000"/>
                <w:sz w:val="18"/>
                <w:szCs w:val="18"/>
                <w:lang w:eastAsia="nl-NL"/>
              </w:rPr>
            </w:pPr>
            <w:proofErr w:type="spellStart"/>
            <w:r w:rsidRPr="007D3DC3">
              <w:rPr>
                <w:rFonts w:asciiTheme="minorHAnsi" w:eastAsia="Arial Unicode MS" w:hAnsiTheme="minorHAnsi" w:cstheme="minorHAnsi"/>
                <w:color w:val="000000"/>
                <w:sz w:val="18"/>
                <w:szCs w:val="18"/>
                <w:lang w:eastAsia="nl-NL"/>
              </w:rPr>
              <w:t>Inf</w:t>
            </w:r>
            <w:proofErr w:type="spellEnd"/>
          </w:p>
          <w:p w14:paraId="71B79AE5" w14:textId="4E1FD6C1" w:rsidR="00557EE7" w:rsidRPr="007D3DC3" w:rsidRDefault="00557EE7" w:rsidP="00557EE7">
            <w:pPr>
              <w:contextualSpacing/>
              <w:rPr>
                <w:rFonts w:asciiTheme="minorHAnsi" w:eastAsia="Arial Unicode MS" w:hAnsiTheme="minorHAnsi" w:cstheme="minorHAnsi"/>
                <w:color w:val="000000"/>
                <w:sz w:val="18"/>
                <w:szCs w:val="18"/>
                <w:lang w:eastAsia="nl-NL"/>
              </w:rPr>
            </w:pPr>
            <w:proofErr w:type="spellStart"/>
            <w:r w:rsidRPr="007D3DC3">
              <w:rPr>
                <w:rFonts w:asciiTheme="minorHAnsi" w:eastAsia="Arial Unicode MS" w:hAnsiTheme="minorHAnsi" w:cstheme="minorHAnsi"/>
                <w:color w:val="000000"/>
                <w:sz w:val="18"/>
                <w:szCs w:val="18"/>
                <w:lang w:eastAsia="nl-NL"/>
              </w:rPr>
              <w:t>Inf</w:t>
            </w:r>
            <w:proofErr w:type="spellEnd"/>
            <w:r w:rsidRPr="007D3DC3">
              <w:rPr>
                <w:rFonts w:asciiTheme="minorHAnsi" w:eastAsia="Arial Unicode MS" w:hAnsiTheme="minorHAnsi" w:cstheme="minorHAnsi"/>
                <w:color w:val="000000"/>
                <w:sz w:val="18"/>
                <w:szCs w:val="18"/>
                <w:lang w:eastAsia="nl-NL"/>
              </w:rPr>
              <w:t xml:space="preserve"> </w:t>
            </w:r>
          </w:p>
          <w:p w14:paraId="6A511014" w14:textId="77777777" w:rsidR="005A04E9" w:rsidRPr="007D3DC3" w:rsidRDefault="005A04E9" w:rsidP="00025405">
            <w:pPr>
              <w:contextualSpacing/>
              <w:rPr>
                <w:rFonts w:asciiTheme="minorHAnsi" w:eastAsia="Arial Unicode MS" w:hAnsiTheme="minorHAnsi" w:cstheme="minorHAnsi"/>
                <w:color w:val="000000"/>
                <w:sz w:val="18"/>
                <w:szCs w:val="18"/>
                <w:lang w:eastAsia="nl-NL"/>
              </w:rPr>
            </w:pPr>
            <w:r w:rsidRPr="007D3DC3">
              <w:rPr>
                <w:rFonts w:asciiTheme="minorHAnsi" w:eastAsia="Arial Unicode MS" w:hAnsiTheme="minorHAnsi" w:cstheme="minorHAnsi"/>
                <w:color w:val="000000"/>
                <w:sz w:val="18"/>
                <w:szCs w:val="18"/>
                <w:lang w:eastAsia="nl-NL"/>
              </w:rPr>
              <w:t>A</w:t>
            </w:r>
          </w:p>
          <w:p w14:paraId="1E7BEFF3" w14:textId="314B8D53" w:rsidR="00025405" w:rsidRPr="007D3DC3" w:rsidRDefault="00025405" w:rsidP="00025405">
            <w:pPr>
              <w:contextualSpacing/>
              <w:rPr>
                <w:rFonts w:asciiTheme="minorHAnsi" w:eastAsia="Arial Unicode MS" w:hAnsiTheme="minorHAnsi" w:cstheme="minorHAnsi"/>
                <w:color w:val="000000"/>
                <w:sz w:val="18"/>
                <w:szCs w:val="18"/>
                <w:lang w:eastAsia="nl-NL"/>
              </w:rPr>
            </w:pPr>
          </w:p>
        </w:tc>
        <w:tc>
          <w:tcPr>
            <w:tcW w:w="2665" w:type="dxa"/>
          </w:tcPr>
          <w:p w14:paraId="13B0F720" w14:textId="77777777" w:rsidR="005A04E9" w:rsidRPr="007D3DC3" w:rsidRDefault="005A04E9" w:rsidP="005A04E9">
            <w:pPr>
              <w:rPr>
                <w:rFonts w:asciiTheme="minorHAnsi" w:eastAsia="Calibri" w:hAnsiTheme="minorHAnsi" w:cstheme="minorHAnsi"/>
                <w:sz w:val="18"/>
                <w:szCs w:val="18"/>
              </w:rPr>
            </w:pPr>
            <w:r w:rsidRPr="007D3DC3">
              <w:rPr>
                <w:rFonts w:asciiTheme="minorHAnsi" w:eastAsia="Calibri" w:hAnsiTheme="minorHAnsi" w:cstheme="minorHAnsi"/>
                <w:sz w:val="18"/>
                <w:szCs w:val="18"/>
              </w:rPr>
              <w:t>evaluatie:</w:t>
            </w:r>
          </w:p>
          <w:p w14:paraId="0822589C" w14:textId="3F485A92" w:rsidR="005A04E9" w:rsidRPr="007D3DC3" w:rsidRDefault="005A04E9" w:rsidP="00025405">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functioneren medezeggenschap</w:t>
            </w:r>
          </w:p>
        </w:tc>
      </w:tr>
      <w:tr w:rsidR="005A04E9" w:rsidRPr="007D3DC3" w14:paraId="5D2D4E89" w14:textId="77777777" w:rsidTr="000032FE">
        <w:tc>
          <w:tcPr>
            <w:tcW w:w="738" w:type="dxa"/>
            <w:shd w:val="clear" w:color="auto" w:fill="auto"/>
          </w:tcPr>
          <w:p w14:paraId="371DAA99" w14:textId="77777777" w:rsidR="005A04E9" w:rsidRPr="007D3DC3" w:rsidRDefault="005A04E9" w:rsidP="005A04E9">
            <w:pPr>
              <w:contextualSpacing/>
              <w:rPr>
                <w:rFonts w:asciiTheme="minorHAnsi" w:eastAsia="Arial Unicode MS" w:hAnsiTheme="minorHAnsi" w:cstheme="minorHAnsi"/>
                <w:sz w:val="18"/>
                <w:szCs w:val="18"/>
                <w:lang w:eastAsia="nl-NL"/>
              </w:rPr>
            </w:pPr>
            <w:r w:rsidRPr="007D3DC3">
              <w:rPr>
                <w:rFonts w:asciiTheme="minorHAnsi" w:eastAsia="Arial Unicode MS" w:hAnsiTheme="minorHAnsi" w:cstheme="minorHAnsi"/>
                <w:sz w:val="18"/>
                <w:szCs w:val="18"/>
                <w:lang w:eastAsia="nl-NL"/>
              </w:rPr>
              <w:t>feb.</w:t>
            </w:r>
          </w:p>
        </w:tc>
        <w:tc>
          <w:tcPr>
            <w:tcW w:w="5670" w:type="dxa"/>
            <w:tcBorders>
              <w:right w:val="single" w:sz="4" w:space="0" w:color="auto"/>
            </w:tcBorders>
          </w:tcPr>
          <w:p w14:paraId="0826921E" w14:textId="77777777"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informeer bij de OPR (Ondersteuningsplanraad) over evaluatie van het ondersteuningsplan van het SWV (samenwerkingsverband): zijn er wijzigingen? Consequenties voor het SOP (</w:t>
            </w:r>
            <w:proofErr w:type="spellStart"/>
            <w:r w:rsidRPr="007D3DC3">
              <w:rPr>
                <w:rFonts w:asciiTheme="minorHAnsi" w:eastAsia="Calibri" w:hAnsiTheme="minorHAnsi" w:cstheme="minorHAnsi"/>
                <w:sz w:val="18"/>
                <w:szCs w:val="18"/>
              </w:rPr>
              <w:t>schoolondersteuningsprofiel</w:t>
            </w:r>
            <w:proofErr w:type="spellEnd"/>
            <w:r w:rsidRPr="007D3DC3">
              <w:rPr>
                <w:rFonts w:asciiTheme="minorHAnsi" w:eastAsia="Calibri" w:hAnsiTheme="minorHAnsi" w:cstheme="minorHAnsi"/>
                <w:sz w:val="18"/>
                <w:szCs w:val="18"/>
              </w:rPr>
              <w:t xml:space="preserve">) van de school? </w:t>
            </w:r>
          </w:p>
          <w:p w14:paraId="4AC036E7" w14:textId="77777777"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concept samenstelling/inzet formatie (hoeveel aan welke categorie – hoeveel ambulante tijd?)</w:t>
            </w:r>
          </w:p>
          <w:p w14:paraId="4B0729FD" w14:textId="6121C8FC"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vakantieregeling-&gt; MR</w:t>
            </w:r>
          </w:p>
          <w:p w14:paraId="6CE2A23A" w14:textId="77777777" w:rsidR="005A04E9" w:rsidRPr="007D3DC3" w:rsidRDefault="005A04E9" w:rsidP="005A04E9">
            <w:pPr>
              <w:pStyle w:val="Lijstalinea"/>
              <w:ind w:left="174"/>
              <w:rPr>
                <w:rFonts w:asciiTheme="minorHAnsi" w:eastAsia="Arial Unicode MS" w:hAnsiTheme="minorHAnsi" w:cstheme="minorHAnsi"/>
                <w:color w:val="000000"/>
                <w:sz w:val="18"/>
                <w:szCs w:val="18"/>
                <w:lang w:eastAsia="nl-NL"/>
              </w:rPr>
            </w:pPr>
          </w:p>
        </w:tc>
        <w:tc>
          <w:tcPr>
            <w:tcW w:w="992" w:type="dxa"/>
            <w:tcBorders>
              <w:left w:val="single" w:sz="4" w:space="0" w:color="auto"/>
            </w:tcBorders>
          </w:tcPr>
          <w:p w14:paraId="4D768AAC"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p w14:paraId="5CE28C3C" w14:textId="2C7EA711" w:rsidR="005A04E9" w:rsidRPr="007D3DC3" w:rsidRDefault="00025405" w:rsidP="005A04E9">
            <w:pPr>
              <w:contextualSpacing/>
              <w:rPr>
                <w:rFonts w:asciiTheme="minorHAnsi" w:eastAsia="Arial Unicode MS" w:hAnsiTheme="minorHAnsi" w:cstheme="minorHAnsi"/>
                <w:color w:val="000000"/>
                <w:sz w:val="18"/>
                <w:szCs w:val="18"/>
                <w:lang w:eastAsia="nl-NL"/>
              </w:rPr>
            </w:pPr>
            <w:proofErr w:type="spellStart"/>
            <w:r w:rsidRPr="007D3DC3">
              <w:rPr>
                <w:rFonts w:asciiTheme="minorHAnsi" w:eastAsia="Arial Unicode MS" w:hAnsiTheme="minorHAnsi" w:cstheme="minorHAnsi"/>
                <w:color w:val="000000"/>
                <w:sz w:val="18"/>
                <w:szCs w:val="18"/>
                <w:lang w:eastAsia="nl-NL"/>
              </w:rPr>
              <w:t>inst</w:t>
            </w:r>
            <w:proofErr w:type="spellEnd"/>
          </w:p>
          <w:p w14:paraId="3FAE58D8" w14:textId="77777777" w:rsidR="00025405" w:rsidRPr="007D3DC3" w:rsidRDefault="00025405" w:rsidP="005A04E9">
            <w:pPr>
              <w:contextualSpacing/>
              <w:rPr>
                <w:rFonts w:asciiTheme="minorHAnsi" w:eastAsia="Arial Unicode MS" w:hAnsiTheme="minorHAnsi" w:cstheme="minorHAnsi"/>
                <w:color w:val="000000"/>
                <w:sz w:val="18"/>
                <w:szCs w:val="18"/>
                <w:lang w:eastAsia="nl-NL"/>
              </w:rPr>
            </w:pPr>
          </w:p>
          <w:p w14:paraId="10A56D62" w14:textId="77777777" w:rsidR="00025405" w:rsidRPr="007D3DC3" w:rsidRDefault="00025405" w:rsidP="005A04E9">
            <w:pPr>
              <w:contextualSpacing/>
              <w:rPr>
                <w:rFonts w:asciiTheme="minorHAnsi" w:eastAsia="Arial Unicode MS" w:hAnsiTheme="minorHAnsi" w:cstheme="minorHAnsi"/>
                <w:color w:val="000000"/>
                <w:sz w:val="18"/>
                <w:szCs w:val="18"/>
                <w:lang w:eastAsia="nl-NL"/>
              </w:rPr>
            </w:pPr>
          </w:p>
          <w:p w14:paraId="7A2AC219" w14:textId="1E9336AE" w:rsidR="005A04E9" w:rsidRPr="007D3DC3" w:rsidRDefault="005A04E9" w:rsidP="005A04E9">
            <w:pPr>
              <w:contextualSpacing/>
              <w:rPr>
                <w:rFonts w:asciiTheme="minorHAnsi" w:eastAsia="Arial Unicode MS" w:hAnsiTheme="minorHAnsi" w:cstheme="minorHAnsi"/>
                <w:color w:val="000000"/>
                <w:sz w:val="18"/>
                <w:szCs w:val="18"/>
                <w:lang w:eastAsia="nl-NL"/>
              </w:rPr>
            </w:pPr>
            <w:proofErr w:type="spellStart"/>
            <w:r w:rsidRPr="007D3DC3">
              <w:rPr>
                <w:rFonts w:asciiTheme="minorHAnsi" w:eastAsia="Arial Unicode MS" w:hAnsiTheme="minorHAnsi" w:cstheme="minorHAnsi"/>
                <w:color w:val="000000"/>
                <w:sz w:val="18"/>
                <w:szCs w:val="18"/>
                <w:lang w:eastAsia="nl-NL"/>
              </w:rPr>
              <w:t>Inf</w:t>
            </w:r>
            <w:proofErr w:type="spellEnd"/>
          </w:p>
          <w:p w14:paraId="556523EE"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p w14:paraId="24203C33"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r w:rsidRPr="007D3DC3">
              <w:rPr>
                <w:rFonts w:asciiTheme="minorHAnsi" w:eastAsia="Arial Unicode MS" w:hAnsiTheme="minorHAnsi" w:cstheme="minorHAnsi"/>
                <w:color w:val="000000"/>
                <w:sz w:val="18"/>
                <w:szCs w:val="18"/>
                <w:lang w:eastAsia="nl-NL"/>
              </w:rPr>
              <w:t>A</w:t>
            </w:r>
          </w:p>
        </w:tc>
        <w:tc>
          <w:tcPr>
            <w:tcW w:w="2665" w:type="dxa"/>
          </w:tcPr>
          <w:p w14:paraId="6611AC34" w14:textId="77777777" w:rsidR="00025405" w:rsidRPr="007D3DC3" w:rsidRDefault="00025405" w:rsidP="00025405">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School Ondersteuningsprofiel</w:t>
            </w:r>
          </w:p>
          <w:p w14:paraId="03B24919" w14:textId="2DF689D0" w:rsidR="005A04E9" w:rsidRPr="007D3DC3" w:rsidRDefault="005A04E9" w:rsidP="00025405">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evaluatie personeelsbeleid, scholing en BIO (Wet op de beroepen in het onderwijs)</w:t>
            </w:r>
          </w:p>
          <w:p w14:paraId="69AAEC04" w14:textId="77777777" w:rsidR="005A04E9" w:rsidRPr="007D3DC3" w:rsidRDefault="005A04E9" w:rsidP="00025405">
            <w:pPr>
              <w:pStyle w:val="Lijstalinea"/>
              <w:ind w:left="174"/>
              <w:rPr>
                <w:rFonts w:asciiTheme="minorHAnsi" w:eastAsia="Arial Unicode MS" w:hAnsiTheme="minorHAnsi" w:cstheme="minorHAnsi"/>
                <w:color w:val="000000"/>
                <w:sz w:val="18"/>
                <w:szCs w:val="18"/>
                <w:lang w:eastAsia="nl-NL"/>
              </w:rPr>
            </w:pPr>
          </w:p>
        </w:tc>
      </w:tr>
      <w:tr w:rsidR="005A04E9" w:rsidRPr="007D3DC3" w14:paraId="7A50DA52" w14:textId="77777777" w:rsidTr="000032FE">
        <w:trPr>
          <w:trHeight w:val="503"/>
        </w:trPr>
        <w:tc>
          <w:tcPr>
            <w:tcW w:w="738" w:type="dxa"/>
            <w:shd w:val="clear" w:color="auto" w:fill="auto"/>
          </w:tcPr>
          <w:p w14:paraId="2E2ACBFE" w14:textId="77777777" w:rsidR="005A04E9" w:rsidRPr="007D3DC3" w:rsidRDefault="005A04E9" w:rsidP="005A04E9">
            <w:pPr>
              <w:contextualSpacing/>
              <w:rPr>
                <w:rFonts w:asciiTheme="minorHAnsi" w:eastAsia="Arial Unicode MS" w:hAnsiTheme="minorHAnsi" w:cstheme="minorHAnsi"/>
                <w:sz w:val="18"/>
                <w:szCs w:val="18"/>
                <w:lang w:eastAsia="nl-NL"/>
              </w:rPr>
            </w:pPr>
            <w:r w:rsidRPr="007D3DC3">
              <w:rPr>
                <w:rFonts w:asciiTheme="minorHAnsi" w:eastAsia="Arial Unicode MS" w:hAnsiTheme="minorHAnsi" w:cstheme="minorHAnsi"/>
                <w:sz w:val="18"/>
                <w:szCs w:val="18"/>
                <w:lang w:eastAsia="nl-NL"/>
              </w:rPr>
              <w:t>mrt.</w:t>
            </w:r>
          </w:p>
        </w:tc>
        <w:tc>
          <w:tcPr>
            <w:tcW w:w="5670" w:type="dxa"/>
            <w:tcBorders>
              <w:right w:val="single" w:sz="4" w:space="0" w:color="auto"/>
            </w:tcBorders>
          </w:tcPr>
          <w:p w14:paraId="3AE08A2B" w14:textId="77777777"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evt. procedures werving en selectie</w:t>
            </w:r>
          </w:p>
          <w:p w14:paraId="5321649E" w14:textId="77777777" w:rsidR="005A04E9" w:rsidRPr="007D3DC3" w:rsidRDefault="005A04E9" w:rsidP="005A04E9">
            <w:pPr>
              <w:pStyle w:val="Lijstalinea"/>
              <w:ind w:left="174"/>
              <w:rPr>
                <w:rFonts w:asciiTheme="minorHAnsi" w:eastAsia="Arial Unicode MS" w:hAnsiTheme="minorHAnsi" w:cstheme="minorHAnsi"/>
                <w:color w:val="000000"/>
                <w:sz w:val="18"/>
                <w:szCs w:val="18"/>
                <w:lang w:eastAsia="nl-NL"/>
              </w:rPr>
            </w:pPr>
          </w:p>
          <w:p w14:paraId="431DE8CD"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tc>
        <w:tc>
          <w:tcPr>
            <w:tcW w:w="992" w:type="dxa"/>
            <w:tcBorders>
              <w:left w:val="single" w:sz="4" w:space="0" w:color="auto"/>
            </w:tcBorders>
          </w:tcPr>
          <w:p w14:paraId="6D78CD6C" w14:textId="1443A638" w:rsidR="005A04E9" w:rsidRPr="007D3DC3" w:rsidRDefault="005A04E9" w:rsidP="005A04E9">
            <w:pPr>
              <w:contextualSpacing/>
              <w:rPr>
                <w:rFonts w:asciiTheme="minorHAnsi" w:eastAsia="Arial Unicode MS" w:hAnsiTheme="minorHAnsi" w:cstheme="minorHAnsi"/>
                <w:color w:val="000000"/>
                <w:sz w:val="18"/>
                <w:szCs w:val="18"/>
              </w:rPr>
            </w:pPr>
            <w:r w:rsidRPr="007D3DC3">
              <w:rPr>
                <w:rFonts w:asciiTheme="minorHAnsi" w:eastAsia="Arial Unicode MS" w:hAnsiTheme="minorHAnsi" w:cstheme="minorHAnsi"/>
                <w:color w:val="000000"/>
                <w:sz w:val="18"/>
                <w:szCs w:val="18"/>
              </w:rPr>
              <w:t>IP</w:t>
            </w:r>
          </w:p>
          <w:p w14:paraId="4E6D96FA" w14:textId="77777777" w:rsidR="005A04E9" w:rsidRPr="007D3DC3" w:rsidRDefault="005A04E9" w:rsidP="005A04E9">
            <w:pPr>
              <w:contextualSpacing/>
              <w:rPr>
                <w:rFonts w:asciiTheme="minorHAnsi" w:eastAsia="Calibri" w:hAnsiTheme="minorHAnsi" w:cstheme="minorHAnsi"/>
                <w:sz w:val="18"/>
                <w:szCs w:val="18"/>
              </w:rPr>
            </w:pPr>
          </w:p>
        </w:tc>
        <w:tc>
          <w:tcPr>
            <w:tcW w:w="2665" w:type="dxa"/>
          </w:tcPr>
          <w:p w14:paraId="5CC7DC07" w14:textId="286C5EB8" w:rsidR="005A04E9" w:rsidRPr="007D3DC3" w:rsidRDefault="005A04E9" w:rsidP="005A04E9">
            <w:pPr>
              <w:pStyle w:val="Lijstalinea"/>
              <w:numPr>
                <w:ilvl w:val="0"/>
                <w:numId w:val="16"/>
              </w:numPr>
              <w:ind w:left="174" w:hanging="174"/>
              <w:rPr>
                <w:rFonts w:asciiTheme="minorHAnsi" w:eastAsia="Arial Unicode MS" w:hAnsiTheme="minorHAnsi" w:cstheme="minorHAnsi"/>
                <w:color w:val="000000"/>
                <w:sz w:val="18"/>
                <w:szCs w:val="18"/>
                <w:lang w:eastAsia="nl-NL"/>
              </w:rPr>
            </w:pPr>
            <w:r w:rsidRPr="007D3DC3">
              <w:rPr>
                <w:rFonts w:asciiTheme="minorHAnsi" w:eastAsia="Calibri" w:hAnsiTheme="minorHAnsi" w:cstheme="minorHAnsi"/>
                <w:sz w:val="18"/>
                <w:szCs w:val="18"/>
              </w:rPr>
              <w:t>evaluatie taakbeleid - verzuim – welbevinden – werkbeleving</w:t>
            </w:r>
          </w:p>
        </w:tc>
      </w:tr>
      <w:tr w:rsidR="005A04E9" w:rsidRPr="007D3DC3" w14:paraId="166DA4E1" w14:textId="77777777" w:rsidTr="000032FE">
        <w:tc>
          <w:tcPr>
            <w:tcW w:w="738" w:type="dxa"/>
            <w:shd w:val="clear" w:color="auto" w:fill="auto"/>
          </w:tcPr>
          <w:p w14:paraId="0AD47D92" w14:textId="77777777" w:rsidR="005A04E9" w:rsidRPr="007D3DC3" w:rsidRDefault="005A04E9" w:rsidP="005A04E9">
            <w:pPr>
              <w:contextualSpacing/>
              <w:rPr>
                <w:rFonts w:asciiTheme="minorHAnsi" w:eastAsia="Arial Unicode MS" w:hAnsiTheme="minorHAnsi" w:cstheme="minorHAnsi"/>
                <w:sz w:val="18"/>
                <w:szCs w:val="18"/>
                <w:lang w:eastAsia="nl-NL"/>
              </w:rPr>
            </w:pPr>
            <w:r w:rsidRPr="007D3DC3">
              <w:rPr>
                <w:rFonts w:asciiTheme="minorHAnsi" w:eastAsia="Arial Unicode MS" w:hAnsiTheme="minorHAnsi" w:cstheme="minorHAnsi"/>
                <w:sz w:val="18"/>
                <w:szCs w:val="18"/>
                <w:lang w:eastAsia="nl-NL"/>
              </w:rPr>
              <w:t>apr.</w:t>
            </w:r>
          </w:p>
        </w:tc>
        <w:tc>
          <w:tcPr>
            <w:tcW w:w="5670" w:type="dxa"/>
            <w:tcBorders>
              <w:right w:val="single" w:sz="4" w:space="0" w:color="auto"/>
            </w:tcBorders>
          </w:tcPr>
          <w:p w14:paraId="14E1EE3B" w14:textId="77777777" w:rsidR="005A04E9" w:rsidRPr="007D3DC3" w:rsidRDefault="005A04E9" w:rsidP="005A04E9">
            <w:pPr>
              <w:pStyle w:val="Lijstalinea"/>
              <w:numPr>
                <w:ilvl w:val="0"/>
                <w:numId w:val="16"/>
              </w:numPr>
              <w:ind w:left="174" w:hanging="174"/>
              <w:rPr>
                <w:rFonts w:asciiTheme="minorHAnsi" w:eastAsia="Calibri" w:hAnsiTheme="minorHAnsi" w:cstheme="minorHAnsi"/>
                <w:i/>
                <w:sz w:val="18"/>
                <w:szCs w:val="18"/>
              </w:rPr>
            </w:pPr>
            <w:r w:rsidRPr="007D3DC3">
              <w:rPr>
                <w:rFonts w:asciiTheme="minorHAnsi" w:eastAsia="Calibri" w:hAnsiTheme="minorHAnsi" w:cstheme="minorHAnsi"/>
                <w:i/>
                <w:sz w:val="18"/>
                <w:szCs w:val="18"/>
              </w:rPr>
              <w:t xml:space="preserve">voor 1 mei: </w:t>
            </w:r>
            <w:proofErr w:type="spellStart"/>
            <w:r w:rsidRPr="007D3DC3">
              <w:rPr>
                <w:rFonts w:asciiTheme="minorHAnsi" w:eastAsia="Calibri" w:hAnsiTheme="minorHAnsi" w:cstheme="minorHAnsi"/>
                <w:i/>
                <w:sz w:val="18"/>
                <w:szCs w:val="18"/>
              </w:rPr>
              <w:t>bestuursformatieplan</w:t>
            </w:r>
            <w:proofErr w:type="spellEnd"/>
            <w:r w:rsidRPr="007D3DC3">
              <w:rPr>
                <w:rFonts w:asciiTheme="minorHAnsi" w:eastAsia="Calibri" w:hAnsiTheme="minorHAnsi" w:cstheme="minorHAnsi"/>
                <w:i/>
                <w:sz w:val="18"/>
                <w:szCs w:val="18"/>
              </w:rPr>
              <w:t xml:space="preserve"> en </w:t>
            </w:r>
            <w:proofErr w:type="spellStart"/>
            <w:r w:rsidRPr="007D3DC3">
              <w:rPr>
                <w:rFonts w:asciiTheme="minorHAnsi" w:eastAsia="Calibri" w:hAnsiTheme="minorHAnsi" w:cstheme="minorHAnsi"/>
                <w:i/>
                <w:sz w:val="18"/>
                <w:szCs w:val="18"/>
              </w:rPr>
              <w:t>meerjarenbestuurs</w:t>
            </w:r>
            <w:r w:rsidRPr="007D3DC3">
              <w:rPr>
                <w:rFonts w:asciiTheme="minorHAnsi" w:eastAsia="Calibri" w:hAnsiTheme="minorHAnsi" w:cstheme="minorHAnsi"/>
                <w:i/>
                <w:sz w:val="18"/>
                <w:szCs w:val="18"/>
              </w:rPr>
              <w:softHyphen/>
              <w:t>formatieplan</w:t>
            </w:r>
            <w:proofErr w:type="spellEnd"/>
            <w:r w:rsidRPr="007D3DC3">
              <w:rPr>
                <w:rFonts w:asciiTheme="minorHAnsi" w:eastAsia="Calibri" w:hAnsiTheme="minorHAnsi" w:cstheme="minorHAnsi"/>
                <w:i/>
                <w:sz w:val="18"/>
                <w:szCs w:val="18"/>
              </w:rPr>
              <w:t xml:space="preserve"> -&gt;(P)GMR</w:t>
            </w:r>
          </w:p>
          <w:p w14:paraId="3A7D1D02" w14:textId="77777777" w:rsidR="005A04E9" w:rsidRPr="007D3DC3" w:rsidRDefault="005A04E9" w:rsidP="005A04E9">
            <w:pPr>
              <w:pStyle w:val="Lijstalinea"/>
              <w:numPr>
                <w:ilvl w:val="0"/>
                <w:numId w:val="16"/>
              </w:numPr>
              <w:ind w:left="174" w:hanging="174"/>
              <w:rPr>
                <w:rFonts w:asciiTheme="minorHAnsi" w:eastAsia="Calibri" w:hAnsiTheme="minorHAnsi" w:cstheme="minorHAnsi"/>
                <w:i/>
                <w:sz w:val="18"/>
                <w:szCs w:val="18"/>
              </w:rPr>
            </w:pPr>
            <w:r w:rsidRPr="007D3DC3">
              <w:rPr>
                <w:rFonts w:asciiTheme="minorHAnsi" w:eastAsia="Calibri" w:hAnsiTheme="minorHAnsi" w:cstheme="minorHAnsi"/>
                <w:i/>
                <w:sz w:val="18"/>
                <w:szCs w:val="18"/>
              </w:rPr>
              <w:t>voor 1 mei: inzet schoolformatie -&gt;(P)MR</w:t>
            </w:r>
          </w:p>
          <w:p w14:paraId="6CCEABD1" w14:textId="77777777" w:rsidR="005A04E9" w:rsidRPr="007D3DC3" w:rsidRDefault="005A04E9" w:rsidP="005A04E9">
            <w:pPr>
              <w:pStyle w:val="Lijstalinea"/>
              <w:numPr>
                <w:ilvl w:val="0"/>
                <w:numId w:val="16"/>
              </w:numPr>
              <w:ind w:left="174" w:hanging="174"/>
              <w:rPr>
                <w:rFonts w:asciiTheme="minorHAnsi" w:eastAsia="Arial Unicode MS" w:hAnsiTheme="minorHAnsi" w:cstheme="minorHAnsi"/>
                <w:b/>
                <w:i/>
                <w:color w:val="000000"/>
                <w:sz w:val="18"/>
                <w:szCs w:val="18"/>
                <w:lang w:eastAsia="nl-NL"/>
              </w:rPr>
            </w:pPr>
            <w:r w:rsidRPr="007D3DC3">
              <w:rPr>
                <w:rFonts w:asciiTheme="minorHAnsi" w:eastAsia="Calibri" w:hAnsiTheme="minorHAnsi" w:cstheme="minorHAnsi"/>
                <w:i/>
                <w:sz w:val="18"/>
                <w:szCs w:val="18"/>
              </w:rPr>
              <w:t>voor 1 mei: concept activiteitenplan en begroting MR indienen bij schooldir.</w:t>
            </w:r>
          </w:p>
          <w:p w14:paraId="4FA265D0" w14:textId="77777777" w:rsidR="005A04E9" w:rsidRPr="007D3DC3" w:rsidRDefault="005A04E9" w:rsidP="005A04E9">
            <w:pPr>
              <w:pStyle w:val="Lijstalinea"/>
              <w:ind w:left="174"/>
              <w:rPr>
                <w:rFonts w:asciiTheme="minorHAnsi" w:eastAsia="Arial Unicode MS" w:hAnsiTheme="minorHAnsi" w:cstheme="minorHAnsi"/>
                <w:b/>
                <w:i/>
                <w:color w:val="000000"/>
                <w:sz w:val="18"/>
                <w:szCs w:val="18"/>
                <w:lang w:eastAsia="nl-NL"/>
              </w:rPr>
            </w:pPr>
          </w:p>
        </w:tc>
        <w:tc>
          <w:tcPr>
            <w:tcW w:w="992" w:type="dxa"/>
            <w:tcBorders>
              <w:left w:val="single" w:sz="4" w:space="0" w:color="auto"/>
            </w:tcBorders>
          </w:tcPr>
          <w:p w14:paraId="2428C431"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p w14:paraId="4AFB474B"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r w:rsidRPr="007D3DC3">
              <w:rPr>
                <w:rFonts w:asciiTheme="minorHAnsi" w:eastAsia="Arial Unicode MS" w:hAnsiTheme="minorHAnsi" w:cstheme="minorHAnsi"/>
                <w:color w:val="000000"/>
                <w:sz w:val="18"/>
                <w:szCs w:val="18"/>
                <w:lang w:eastAsia="nl-NL"/>
              </w:rPr>
              <w:t>IP</w:t>
            </w:r>
          </w:p>
          <w:p w14:paraId="24EAEAA1"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r w:rsidRPr="007D3DC3">
              <w:rPr>
                <w:rFonts w:asciiTheme="minorHAnsi" w:eastAsia="Arial Unicode MS" w:hAnsiTheme="minorHAnsi" w:cstheme="minorHAnsi"/>
                <w:color w:val="000000"/>
                <w:sz w:val="18"/>
                <w:szCs w:val="18"/>
                <w:lang w:eastAsia="nl-NL"/>
              </w:rPr>
              <w:t>IP</w:t>
            </w:r>
          </w:p>
          <w:p w14:paraId="6337E8EB"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tc>
        <w:tc>
          <w:tcPr>
            <w:tcW w:w="2665" w:type="dxa"/>
          </w:tcPr>
          <w:p w14:paraId="72EF75AE" w14:textId="77777777"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evaluatie: SOP (</w:t>
            </w:r>
            <w:proofErr w:type="spellStart"/>
            <w:r w:rsidRPr="007D3DC3">
              <w:rPr>
                <w:rFonts w:asciiTheme="minorHAnsi" w:eastAsia="Calibri" w:hAnsiTheme="minorHAnsi" w:cstheme="minorHAnsi"/>
                <w:sz w:val="18"/>
                <w:szCs w:val="18"/>
              </w:rPr>
              <w:t>schoolondersteunings</w:t>
            </w:r>
            <w:r w:rsidRPr="007D3DC3">
              <w:rPr>
                <w:rFonts w:asciiTheme="minorHAnsi" w:eastAsia="Calibri" w:hAnsiTheme="minorHAnsi" w:cstheme="minorHAnsi"/>
                <w:sz w:val="18"/>
                <w:szCs w:val="18"/>
              </w:rPr>
              <w:softHyphen/>
              <w:t>profiel</w:t>
            </w:r>
            <w:proofErr w:type="spellEnd"/>
            <w:r w:rsidRPr="007D3DC3">
              <w:rPr>
                <w:rFonts w:asciiTheme="minorHAnsi" w:eastAsia="Calibri" w:hAnsiTheme="minorHAnsi" w:cstheme="minorHAnsi"/>
                <w:sz w:val="18"/>
                <w:szCs w:val="18"/>
              </w:rPr>
              <w:t>)</w:t>
            </w:r>
          </w:p>
          <w:p w14:paraId="67828D25"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tc>
      </w:tr>
      <w:tr w:rsidR="005A04E9" w:rsidRPr="007D3DC3" w14:paraId="40F77753" w14:textId="77777777" w:rsidTr="000032FE">
        <w:trPr>
          <w:trHeight w:val="1482"/>
        </w:trPr>
        <w:tc>
          <w:tcPr>
            <w:tcW w:w="738" w:type="dxa"/>
            <w:shd w:val="clear" w:color="auto" w:fill="auto"/>
          </w:tcPr>
          <w:p w14:paraId="075AF674" w14:textId="77777777" w:rsidR="005A04E9" w:rsidRPr="007D3DC3" w:rsidRDefault="005A04E9" w:rsidP="005A04E9">
            <w:pPr>
              <w:contextualSpacing/>
              <w:rPr>
                <w:rFonts w:asciiTheme="minorHAnsi" w:eastAsia="Arial Unicode MS" w:hAnsiTheme="minorHAnsi" w:cstheme="minorHAnsi"/>
                <w:sz w:val="18"/>
                <w:szCs w:val="18"/>
                <w:lang w:eastAsia="nl-NL"/>
              </w:rPr>
            </w:pPr>
            <w:r w:rsidRPr="007D3DC3">
              <w:rPr>
                <w:rFonts w:asciiTheme="minorHAnsi" w:eastAsia="Arial Unicode MS" w:hAnsiTheme="minorHAnsi" w:cstheme="minorHAnsi"/>
                <w:sz w:val="18"/>
                <w:szCs w:val="18"/>
                <w:lang w:eastAsia="nl-NL"/>
              </w:rPr>
              <w:t>mei</w:t>
            </w:r>
          </w:p>
        </w:tc>
        <w:tc>
          <w:tcPr>
            <w:tcW w:w="5670" w:type="dxa"/>
            <w:tcBorders>
              <w:right w:val="single" w:sz="4" w:space="0" w:color="auto"/>
            </w:tcBorders>
          </w:tcPr>
          <w:p w14:paraId="47AD61C9" w14:textId="77777777" w:rsidR="005A04E9" w:rsidRPr="007D3DC3" w:rsidRDefault="005A04E9" w:rsidP="005A04E9">
            <w:pPr>
              <w:pStyle w:val="Lijstalinea"/>
              <w:numPr>
                <w:ilvl w:val="0"/>
                <w:numId w:val="16"/>
              </w:numPr>
              <w:ind w:left="174" w:hanging="174"/>
              <w:rPr>
                <w:rFonts w:asciiTheme="minorHAnsi" w:eastAsia="Calibri" w:hAnsiTheme="minorHAnsi" w:cstheme="minorHAnsi"/>
                <w:i/>
                <w:sz w:val="18"/>
                <w:szCs w:val="18"/>
              </w:rPr>
            </w:pPr>
            <w:r w:rsidRPr="007D3DC3">
              <w:rPr>
                <w:rFonts w:asciiTheme="minorHAnsi" w:eastAsia="Calibri" w:hAnsiTheme="minorHAnsi" w:cstheme="minorHAnsi"/>
                <w:i/>
                <w:sz w:val="18"/>
                <w:szCs w:val="18"/>
              </w:rPr>
              <w:t>voor komend schooljaar: schoolplanontwikkeling en schooljaarplan</w:t>
            </w:r>
          </w:p>
          <w:p w14:paraId="43D2E7FF" w14:textId="5FD93DE0"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i/>
                <w:sz w:val="18"/>
                <w:szCs w:val="18"/>
              </w:rPr>
              <w:t>voor komend schooljaar: taakbeleid</w:t>
            </w:r>
          </w:p>
          <w:p w14:paraId="7ECB87F2" w14:textId="14EF79C3"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concept-schoolgids</w:t>
            </w:r>
          </w:p>
          <w:p w14:paraId="421EE9EF" w14:textId="3D0D1698"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Groepsgrootte klassen</w:t>
            </w:r>
          </w:p>
          <w:p w14:paraId="612B5D6D" w14:textId="77777777"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vergaderplanning komend schooljaar</w:t>
            </w:r>
          </w:p>
          <w:p w14:paraId="57AC0B05" w14:textId="77777777"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i/>
                <w:sz w:val="18"/>
                <w:szCs w:val="18"/>
              </w:rPr>
              <w:t>ambitiegesprek</w:t>
            </w:r>
            <w:r w:rsidRPr="007D3DC3">
              <w:rPr>
                <w:rFonts w:asciiTheme="minorHAnsi" w:eastAsia="Calibri" w:hAnsiTheme="minorHAnsi" w:cstheme="minorHAnsi"/>
                <w:sz w:val="18"/>
                <w:szCs w:val="18"/>
              </w:rPr>
              <w:t xml:space="preserve"> voorbereiden: met welke onderwerpen moet de MR rekening houden vanuit de directie? Wat willen we volgend schooljaar als dir. en MR samen bespreken? Afstemmen wederzijdse speerpunten en deze inplannen</w:t>
            </w:r>
          </w:p>
          <w:p w14:paraId="7E2F9248" w14:textId="77777777" w:rsidR="005A04E9" w:rsidRPr="007D3DC3" w:rsidRDefault="005A04E9" w:rsidP="005A04E9">
            <w:pPr>
              <w:pStyle w:val="Lijstalinea"/>
              <w:ind w:left="174"/>
              <w:rPr>
                <w:rFonts w:asciiTheme="minorHAnsi" w:eastAsia="Calibri" w:hAnsiTheme="minorHAnsi" w:cstheme="minorHAnsi"/>
                <w:sz w:val="18"/>
                <w:szCs w:val="18"/>
              </w:rPr>
            </w:pPr>
          </w:p>
        </w:tc>
        <w:tc>
          <w:tcPr>
            <w:tcW w:w="992" w:type="dxa"/>
            <w:tcBorders>
              <w:left w:val="single" w:sz="4" w:space="0" w:color="auto"/>
            </w:tcBorders>
          </w:tcPr>
          <w:p w14:paraId="020BE1B3" w14:textId="77777777" w:rsidR="005A04E9" w:rsidRPr="007D3DC3" w:rsidRDefault="005A04E9" w:rsidP="005A04E9">
            <w:pPr>
              <w:autoSpaceDE w:val="0"/>
              <w:autoSpaceDN w:val="0"/>
              <w:adjustRightInd w:val="0"/>
              <w:contextualSpacing/>
              <w:rPr>
                <w:rFonts w:asciiTheme="minorHAnsi" w:eastAsia="Calibri" w:hAnsiTheme="minorHAnsi" w:cstheme="minorHAnsi"/>
                <w:sz w:val="18"/>
                <w:szCs w:val="18"/>
              </w:rPr>
            </w:pPr>
            <w:r w:rsidRPr="007D3DC3">
              <w:rPr>
                <w:rFonts w:asciiTheme="minorHAnsi" w:eastAsia="Calibri" w:hAnsiTheme="minorHAnsi" w:cstheme="minorHAnsi"/>
                <w:sz w:val="18"/>
                <w:szCs w:val="18"/>
              </w:rPr>
              <w:t>I</w:t>
            </w:r>
          </w:p>
          <w:p w14:paraId="1CDE4827" w14:textId="77777777" w:rsidR="005A04E9" w:rsidRPr="007D3DC3" w:rsidRDefault="005A04E9" w:rsidP="005A04E9">
            <w:pPr>
              <w:autoSpaceDE w:val="0"/>
              <w:autoSpaceDN w:val="0"/>
              <w:adjustRightInd w:val="0"/>
              <w:contextualSpacing/>
              <w:rPr>
                <w:rFonts w:asciiTheme="minorHAnsi" w:eastAsia="Calibri" w:hAnsiTheme="minorHAnsi" w:cstheme="minorHAnsi"/>
                <w:sz w:val="18"/>
                <w:szCs w:val="18"/>
              </w:rPr>
            </w:pPr>
          </w:p>
          <w:p w14:paraId="1682B586" w14:textId="77777777" w:rsidR="005A04E9" w:rsidRPr="007D3DC3" w:rsidRDefault="005A04E9" w:rsidP="005A04E9">
            <w:pPr>
              <w:autoSpaceDE w:val="0"/>
              <w:autoSpaceDN w:val="0"/>
              <w:adjustRightInd w:val="0"/>
              <w:contextualSpacing/>
              <w:rPr>
                <w:rFonts w:asciiTheme="minorHAnsi" w:eastAsia="Calibri" w:hAnsiTheme="minorHAnsi" w:cstheme="minorHAnsi"/>
                <w:sz w:val="18"/>
                <w:szCs w:val="18"/>
              </w:rPr>
            </w:pPr>
            <w:r w:rsidRPr="007D3DC3">
              <w:rPr>
                <w:rFonts w:asciiTheme="minorHAnsi" w:eastAsia="Calibri" w:hAnsiTheme="minorHAnsi" w:cstheme="minorHAnsi"/>
                <w:sz w:val="18"/>
                <w:szCs w:val="18"/>
              </w:rPr>
              <w:t>IP</w:t>
            </w:r>
          </w:p>
          <w:p w14:paraId="454ADE86" w14:textId="77777777" w:rsidR="005A04E9" w:rsidRPr="007D3DC3" w:rsidRDefault="005A04E9" w:rsidP="005A04E9">
            <w:pPr>
              <w:autoSpaceDE w:val="0"/>
              <w:autoSpaceDN w:val="0"/>
              <w:adjustRightInd w:val="0"/>
              <w:contextualSpacing/>
              <w:rPr>
                <w:rFonts w:asciiTheme="minorHAnsi" w:eastAsia="Calibri" w:hAnsiTheme="minorHAnsi" w:cstheme="minorHAnsi"/>
                <w:sz w:val="18"/>
                <w:szCs w:val="18"/>
              </w:rPr>
            </w:pPr>
            <w:proofErr w:type="spellStart"/>
            <w:r w:rsidRPr="007D3DC3">
              <w:rPr>
                <w:rFonts w:asciiTheme="minorHAnsi" w:eastAsia="Calibri" w:hAnsiTheme="minorHAnsi" w:cstheme="minorHAnsi"/>
                <w:sz w:val="18"/>
                <w:szCs w:val="18"/>
              </w:rPr>
              <w:t>Inf</w:t>
            </w:r>
            <w:proofErr w:type="spellEnd"/>
          </w:p>
          <w:p w14:paraId="2F7A8662" w14:textId="3CBA0C52" w:rsidR="005A04E9" w:rsidRPr="007D3DC3" w:rsidRDefault="001D0388" w:rsidP="005A04E9">
            <w:pPr>
              <w:autoSpaceDE w:val="0"/>
              <w:autoSpaceDN w:val="0"/>
              <w:adjustRightInd w:val="0"/>
              <w:contextualSpacing/>
              <w:rPr>
                <w:rFonts w:asciiTheme="minorHAnsi" w:eastAsia="Calibri" w:hAnsiTheme="minorHAnsi" w:cstheme="minorHAnsi"/>
                <w:sz w:val="18"/>
                <w:szCs w:val="18"/>
              </w:rPr>
            </w:pPr>
            <w:r w:rsidRPr="007D3DC3">
              <w:rPr>
                <w:rFonts w:asciiTheme="minorHAnsi" w:eastAsia="Calibri" w:hAnsiTheme="minorHAnsi" w:cstheme="minorHAnsi"/>
                <w:sz w:val="18"/>
                <w:szCs w:val="18"/>
              </w:rPr>
              <w:t>A</w:t>
            </w:r>
            <w:r w:rsidRPr="007D3DC3">
              <w:rPr>
                <w:rFonts w:asciiTheme="minorHAnsi" w:eastAsia="Calibri" w:hAnsiTheme="minorHAnsi" w:cstheme="minorHAnsi"/>
                <w:sz w:val="18"/>
                <w:szCs w:val="18"/>
              </w:rPr>
              <w:sym w:font="Wingdings" w:char="F0E0"/>
            </w:r>
            <w:proofErr w:type="spellStart"/>
            <w:r w:rsidR="005400AB" w:rsidRPr="007D3DC3">
              <w:rPr>
                <w:rFonts w:asciiTheme="minorHAnsi" w:eastAsia="Calibri" w:hAnsiTheme="minorHAnsi" w:cstheme="minorHAnsi"/>
                <w:sz w:val="18"/>
                <w:szCs w:val="18"/>
              </w:rPr>
              <w:t>Inst</w:t>
            </w:r>
            <w:proofErr w:type="spellEnd"/>
          </w:p>
        </w:tc>
        <w:tc>
          <w:tcPr>
            <w:tcW w:w="2665" w:type="dxa"/>
          </w:tcPr>
          <w:p w14:paraId="0A8239FE" w14:textId="77777777" w:rsidR="005A04E9" w:rsidRPr="007D3DC3" w:rsidRDefault="005A04E9" w:rsidP="005A04E9">
            <w:pPr>
              <w:contextualSpacing/>
              <w:rPr>
                <w:rFonts w:asciiTheme="minorHAnsi" w:eastAsia="Calibri" w:hAnsiTheme="minorHAnsi" w:cstheme="minorHAnsi"/>
                <w:sz w:val="18"/>
                <w:szCs w:val="18"/>
              </w:rPr>
            </w:pPr>
          </w:p>
        </w:tc>
      </w:tr>
      <w:tr w:rsidR="005A04E9" w:rsidRPr="007D3DC3" w14:paraId="14369D81" w14:textId="77777777" w:rsidTr="000032FE">
        <w:tc>
          <w:tcPr>
            <w:tcW w:w="738" w:type="dxa"/>
            <w:shd w:val="clear" w:color="auto" w:fill="auto"/>
          </w:tcPr>
          <w:p w14:paraId="70A991E0" w14:textId="77777777" w:rsidR="005A04E9" w:rsidRPr="007D3DC3" w:rsidRDefault="005A04E9" w:rsidP="005A04E9">
            <w:pPr>
              <w:contextualSpacing/>
              <w:rPr>
                <w:rFonts w:asciiTheme="minorHAnsi" w:eastAsia="Arial Unicode MS" w:hAnsiTheme="minorHAnsi" w:cstheme="minorHAnsi"/>
                <w:sz w:val="18"/>
                <w:szCs w:val="18"/>
                <w:lang w:eastAsia="nl-NL"/>
              </w:rPr>
            </w:pPr>
            <w:r w:rsidRPr="007D3DC3">
              <w:rPr>
                <w:rFonts w:asciiTheme="minorHAnsi" w:eastAsia="Arial Unicode MS" w:hAnsiTheme="minorHAnsi" w:cstheme="minorHAnsi"/>
                <w:sz w:val="18"/>
                <w:szCs w:val="18"/>
                <w:lang w:eastAsia="nl-NL"/>
              </w:rPr>
              <w:t>jun.</w:t>
            </w:r>
          </w:p>
        </w:tc>
        <w:tc>
          <w:tcPr>
            <w:tcW w:w="5670" w:type="dxa"/>
            <w:tcBorders>
              <w:right w:val="single" w:sz="4" w:space="0" w:color="auto"/>
            </w:tcBorders>
          </w:tcPr>
          <w:p w14:paraId="344E3FB4" w14:textId="77777777"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 xml:space="preserve">(sociaal) jaarverslag bestuur  </w:t>
            </w:r>
          </w:p>
          <w:p w14:paraId="38EEA3A6" w14:textId="77777777" w:rsidR="005A04E9" w:rsidRPr="007D3DC3" w:rsidRDefault="005A04E9" w:rsidP="005A04E9">
            <w:pPr>
              <w:pStyle w:val="Lijstalinea"/>
              <w:numPr>
                <w:ilvl w:val="0"/>
                <w:numId w:val="16"/>
              </w:numPr>
              <w:ind w:left="174" w:hanging="174"/>
              <w:rPr>
                <w:rFonts w:asciiTheme="minorHAnsi" w:eastAsia="Calibri" w:hAnsiTheme="minorHAnsi" w:cstheme="minorHAnsi"/>
                <w:i/>
                <w:sz w:val="18"/>
                <w:szCs w:val="18"/>
              </w:rPr>
            </w:pPr>
            <w:r w:rsidRPr="007D3DC3">
              <w:rPr>
                <w:rFonts w:asciiTheme="minorHAnsi" w:eastAsia="Calibri" w:hAnsiTheme="minorHAnsi" w:cstheme="minorHAnsi"/>
                <w:i/>
                <w:sz w:val="18"/>
                <w:szCs w:val="18"/>
              </w:rPr>
              <w:t>voor komend schooljaar: activiteitenplan</w:t>
            </w:r>
          </w:p>
          <w:p w14:paraId="3608E72E" w14:textId="77777777" w:rsidR="005A04E9" w:rsidRPr="007D3DC3" w:rsidRDefault="005A04E9" w:rsidP="005A04E9">
            <w:pPr>
              <w:pStyle w:val="Lijstalinea"/>
              <w:numPr>
                <w:ilvl w:val="0"/>
                <w:numId w:val="16"/>
              </w:numPr>
              <w:ind w:left="174" w:hanging="174"/>
              <w:rPr>
                <w:rFonts w:asciiTheme="minorHAnsi" w:eastAsia="Calibri" w:hAnsiTheme="minorHAnsi" w:cstheme="minorHAnsi"/>
                <w:i/>
                <w:sz w:val="18"/>
                <w:szCs w:val="18"/>
              </w:rPr>
            </w:pPr>
            <w:r w:rsidRPr="007D3DC3">
              <w:rPr>
                <w:rFonts w:asciiTheme="minorHAnsi" w:eastAsia="Calibri" w:hAnsiTheme="minorHAnsi" w:cstheme="minorHAnsi"/>
                <w:i/>
                <w:sz w:val="18"/>
                <w:szCs w:val="18"/>
              </w:rPr>
              <w:t>voor komende schooljaar: hoogte en bestemming ouderbijdrage</w:t>
            </w:r>
          </w:p>
          <w:p w14:paraId="0E999B51" w14:textId="77777777" w:rsidR="005A04E9" w:rsidRPr="007D3DC3" w:rsidRDefault="005A04E9" w:rsidP="005A04E9">
            <w:pPr>
              <w:pStyle w:val="Lijstalinea"/>
              <w:numPr>
                <w:ilvl w:val="0"/>
                <w:numId w:val="16"/>
              </w:numPr>
              <w:ind w:left="174" w:hanging="174"/>
              <w:rPr>
                <w:rFonts w:asciiTheme="minorHAnsi" w:eastAsia="Arial Unicode MS" w:hAnsiTheme="minorHAnsi" w:cstheme="minorHAnsi"/>
                <w:i/>
                <w:color w:val="000000"/>
                <w:sz w:val="18"/>
                <w:szCs w:val="18"/>
                <w:lang w:eastAsia="nl-NL"/>
              </w:rPr>
            </w:pPr>
            <w:r w:rsidRPr="007D3DC3">
              <w:rPr>
                <w:rFonts w:asciiTheme="minorHAnsi" w:eastAsia="Calibri" w:hAnsiTheme="minorHAnsi" w:cstheme="minorHAnsi"/>
                <w:i/>
                <w:sz w:val="18"/>
                <w:szCs w:val="18"/>
              </w:rPr>
              <w:t>voor komend schooljaar: schoolgids</w:t>
            </w:r>
          </w:p>
          <w:p w14:paraId="35E83078" w14:textId="30A4C3A1"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voor komend schooljaar: vergaderrooster</w:t>
            </w:r>
          </w:p>
          <w:p w14:paraId="27982E5B" w14:textId="77777777" w:rsidR="005A04E9" w:rsidRPr="007D3DC3" w:rsidRDefault="005A04E9" w:rsidP="005A04E9">
            <w:pPr>
              <w:pStyle w:val="Lijstalinea"/>
              <w:numPr>
                <w:ilvl w:val="0"/>
                <w:numId w:val="16"/>
              </w:numPr>
              <w:ind w:left="174" w:hanging="174"/>
              <w:rPr>
                <w:rFonts w:asciiTheme="minorHAnsi" w:eastAsia="Calibri" w:hAnsiTheme="minorHAnsi" w:cstheme="minorHAnsi"/>
                <w:sz w:val="18"/>
                <w:szCs w:val="18"/>
              </w:rPr>
            </w:pPr>
            <w:r w:rsidRPr="007D3DC3">
              <w:rPr>
                <w:rFonts w:asciiTheme="minorHAnsi" w:eastAsia="Calibri" w:hAnsiTheme="minorHAnsi" w:cstheme="minorHAnsi"/>
                <w:sz w:val="18"/>
                <w:szCs w:val="18"/>
              </w:rPr>
              <w:t>verkiezing MR-leden voorbereiden</w:t>
            </w:r>
          </w:p>
          <w:p w14:paraId="14372CD5" w14:textId="77777777" w:rsidR="005A04E9" w:rsidRPr="007D3DC3" w:rsidRDefault="005A04E9" w:rsidP="005A04E9">
            <w:pPr>
              <w:rPr>
                <w:rFonts w:asciiTheme="minorHAnsi" w:eastAsia="Arial Unicode MS" w:hAnsiTheme="minorHAnsi" w:cstheme="minorHAnsi"/>
                <w:i/>
                <w:color w:val="000000"/>
                <w:sz w:val="18"/>
                <w:szCs w:val="18"/>
                <w:lang w:eastAsia="nl-NL"/>
              </w:rPr>
            </w:pPr>
          </w:p>
        </w:tc>
        <w:tc>
          <w:tcPr>
            <w:tcW w:w="992" w:type="dxa"/>
            <w:tcBorders>
              <w:left w:val="single" w:sz="4" w:space="0" w:color="auto"/>
            </w:tcBorders>
          </w:tcPr>
          <w:p w14:paraId="23BF9DB4"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roofErr w:type="spellStart"/>
            <w:r w:rsidRPr="007D3DC3">
              <w:rPr>
                <w:rFonts w:asciiTheme="minorHAnsi" w:eastAsia="Arial Unicode MS" w:hAnsiTheme="minorHAnsi" w:cstheme="minorHAnsi"/>
                <w:color w:val="000000"/>
                <w:sz w:val="18"/>
                <w:szCs w:val="18"/>
                <w:lang w:eastAsia="nl-NL"/>
              </w:rPr>
              <w:t>Inf</w:t>
            </w:r>
            <w:proofErr w:type="spellEnd"/>
          </w:p>
          <w:p w14:paraId="0911D052"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p w14:paraId="0B7189AC"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p w14:paraId="1DBB4196"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r w:rsidRPr="007D3DC3">
              <w:rPr>
                <w:rFonts w:asciiTheme="minorHAnsi" w:eastAsia="Arial Unicode MS" w:hAnsiTheme="minorHAnsi" w:cstheme="minorHAnsi"/>
                <w:color w:val="000000"/>
                <w:sz w:val="18"/>
                <w:szCs w:val="18"/>
                <w:lang w:eastAsia="nl-NL"/>
              </w:rPr>
              <w:t>IO</w:t>
            </w:r>
          </w:p>
          <w:p w14:paraId="33CFD084"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r w:rsidRPr="007D3DC3">
              <w:rPr>
                <w:rFonts w:asciiTheme="minorHAnsi" w:eastAsia="Arial Unicode MS" w:hAnsiTheme="minorHAnsi" w:cstheme="minorHAnsi"/>
                <w:color w:val="000000"/>
                <w:sz w:val="18"/>
                <w:szCs w:val="18"/>
                <w:lang w:eastAsia="nl-NL"/>
              </w:rPr>
              <w:t>IO</w:t>
            </w:r>
          </w:p>
        </w:tc>
        <w:tc>
          <w:tcPr>
            <w:tcW w:w="2665" w:type="dxa"/>
          </w:tcPr>
          <w:p w14:paraId="467F1432"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tc>
      </w:tr>
      <w:tr w:rsidR="005A04E9" w:rsidRPr="007D3DC3" w14:paraId="20265810" w14:textId="77777777" w:rsidTr="000032FE">
        <w:tc>
          <w:tcPr>
            <w:tcW w:w="738" w:type="dxa"/>
            <w:shd w:val="clear" w:color="auto" w:fill="auto"/>
          </w:tcPr>
          <w:p w14:paraId="0E452174" w14:textId="77777777" w:rsidR="005A04E9" w:rsidRPr="007D3DC3" w:rsidRDefault="005A04E9" w:rsidP="005A04E9">
            <w:pPr>
              <w:contextualSpacing/>
              <w:rPr>
                <w:rFonts w:asciiTheme="minorHAnsi" w:eastAsia="Arial Unicode MS" w:hAnsiTheme="minorHAnsi" w:cstheme="minorHAnsi"/>
                <w:sz w:val="18"/>
                <w:szCs w:val="18"/>
                <w:lang w:eastAsia="nl-NL"/>
              </w:rPr>
            </w:pPr>
            <w:r w:rsidRPr="007D3DC3">
              <w:rPr>
                <w:rFonts w:asciiTheme="minorHAnsi" w:eastAsia="Arial Unicode MS" w:hAnsiTheme="minorHAnsi" w:cstheme="minorHAnsi"/>
                <w:sz w:val="18"/>
                <w:szCs w:val="18"/>
                <w:lang w:eastAsia="nl-NL"/>
              </w:rPr>
              <w:t>jul.</w:t>
            </w:r>
          </w:p>
        </w:tc>
        <w:tc>
          <w:tcPr>
            <w:tcW w:w="5670" w:type="dxa"/>
            <w:tcBorders>
              <w:right w:val="single" w:sz="4" w:space="0" w:color="auto"/>
            </w:tcBorders>
          </w:tcPr>
          <w:p w14:paraId="0D210C7A"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tc>
        <w:tc>
          <w:tcPr>
            <w:tcW w:w="992" w:type="dxa"/>
            <w:tcBorders>
              <w:left w:val="single" w:sz="4" w:space="0" w:color="auto"/>
            </w:tcBorders>
          </w:tcPr>
          <w:p w14:paraId="47E853AD"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p>
        </w:tc>
        <w:tc>
          <w:tcPr>
            <w:tcW w:w="2665" w:type="dxa"/>
          </w:tcPr>
          <w:p w14:paraId="36DEE5E5" w14:textId="77777777" w:rsidR="005A04E9" w:rsidRPr="007D3DC3" w:rsidRDefault="005A04E9" w:rsidP="005A04E9">
            <w:pPr>
              <w:contextualSpacing/>
              <w:rPr>
                <w:rFonts w:asciiTheme="minorHAnsi" w:eastAsia="Arial Unicode MS" w:hAnsiTheme="minorHAnsi" w:cstheme="minorHAnsi"/>
                <w:color w:val="000000"/>
                <w:sz w:val="18"/>
                <w:szCs w:val="18"/>
                <w:lang w:eastAsia="nl-NL"/>
              </w:rPr>
            </w:pPr>
            <w:r w:rsidRPr="007D3DC3">
              <w:rPr>
                <w:rFonts w:asciiTheme="minorHAnsi" w:eastAsia="Arial Unicode MS" w:hAnsiTheme="minorHAnsi" w:cstheme="minorHAnsi"/>
                <w:color w:val="000000"/>
                <w:sz w:val="18"/>
                <w:szCs w:val="18"/>
                <w:lang w:eastAsia="nl-NL"/>
              </w:rPr>
              <w:t>evaluatie schooljaar</w:t>
            </w:r>
          </w:p>
        </w:tc>
      </w:tr>
    </w:tbl>
    <w:p w14:paraId="47938E34" w14:textId="77777777" w:rsidR="005A25C0" w:rsidRPr="00C51F0F" w:rsidRDefault="005A25C0" w:rsidP="00827874">
      <w:pPr>
        <w:widowControl w:val="0"/>
        <w:tabs>
          <w:tab w:val="left" w:pos="426"/>
          <w:tab w:val="left" w:pos="709"/>
          <w:tab w:val="left" w:pos="2835"/>
          <w:tab w:val="left" w:pos="2977"/>
          <w:tab w:val="left" w:pos="3119"/>
          <w:tab w:val="left" w:pos="3402"/>
        </w:tabs>
        <w:ind w:left="142" w:right="822"/>
        <w:contextualSpacing/>
        <w:jc w:val="both"/>
        <w:rPr>
          <w:rFonts w:asciiTheme="minorHAnsi" w:eastAsia="Calibri" w:hAnsiTheme="minorHAnsi" w:cstheme="minorHAnsi"/>
          <w:sz w:val="24"/>
          <w:szCs w:val="24"/>
        </w:rPr>
      </w:pPr>
      <w:bookmarkStart w:id="38" w:name="_Toc8028049"/>
      <w:bookmarkStart w:id="39" w:name="_Toc8028051"/>
    </w:p>
    <w:p w14:paraId="37CB861C" w14:textId="4759F018" w:rsidR="00C51F0F" w:rsidRPr="007D3DC3" w:rsidRDefault="00827874" w:rsidP="00C51F0F">
      <w:pPr>
        <w:widowControl w:val="0"/>
        <w:tabs>
          <w:tab w:val="left" w:pos="426"/>
          <w:tab w:val="left" w:pos="709"/>
          <w:tab w:val="left" w:pos="2835"/>
          <w:tab w:val="left" w:pos="2977"/>
          <w:tab w:val="left" w:pos="3119"/>
          <w:tab w:val="left" w:pos="3402"/>
        </w:tabs>
        <w:ind w:left="142" w:right="822"/>
        <w:contextualSpacing/>
        <w:jc w:val="both"/>
        <w:rPr>
          <w:rFonts w:asciiTheme="minorHAnsi" w:eastAsia="Calibri" w:hAnsiTheme="minorHAnsi" w:cstheme="minorHAnsi"/>
          <w:sz w:val="18"/>
          <w:szCs w:val="18"/>
        </w:rPr>
      </w:pPr>
      <w:proofErr w:type="spellStart"/>
      <w:r w:rsidRPr="007D3DC3">
        <w:rPr>
          <w:rFonts w:asciiTheme="minorHAnsi" w:eastAsia="Calibri" w:hAnsiTheme="minorHAnsi" w:cstheme="minorHAnsi"/>
          <w:sz w:val="18"/>
          <w:szCs w:val="18"/>
        </w:rPr>
        <w:t>Inf</w:t>
      </w:r>
      <w:proofErr w:type="spellEnd"/>
      <w:r w:rsidRPr="007D3DC3">
        <w:rPr>
          <w:rFonts w:asciiTheme="minorHAnsi" w:eastAsia="Calibri" w:hAnsiTheme="minorHAnsi" w:cstheme="minorHAnsi"/>
          <w:sz w:val="18"/>
          <w:szCs w:val="18"/>
        </w:rPr>
        <w:t xml:space="preserve"> </w:t>
      </w:r>
      <w:r w:rsidRPr="007D3DC3">
        <w:rPr>
          <w:rFonts w:asciiTheme="minorHAnsi" w:eastAsia="Calibri" w:hAnsiTheme="minorHAnsi" w:cstheme="minorHAnsi"/>
          <w:sz w:val="18"/>
          <w:szCs w:val="18"/>
        </w:rPr>
        <w:tab/>
        <w:t>=</w:t>
      </w:r>
      <w:r w:rsidRPr="007D3DC3">
        <w:rPr>
          <w:rFonts w:asciiTheme="minorHAnsi" w:eastAsia="Calibri" w:hAnsiTheme="minorHAnsi" w:cstheme="minorHAnsi"/>
          <w:sz w:val="18"/>
          <w:szCs w:val="18"/>
        </w:rPr>
        <w:tab/>
        <w:t>informatierecht MR</w:t>
      </w:r>
      <w:r w:rsidRPr="007D3DC3">
        <w:rPr>
          <w:rFonts w:asciiTheme="minorHAnsi" w:eastAsia="Calibri" w:hAnsiTheme="minorHAnsi" w:cstheme="minorHAnsi"/>
          <w:sz w:val="18"/>
          <w:szCs w:val="18"/>
        </w:rPr>
        <w:tab/>
        <w:t>P</w:t>
      </w:r>
      <w:r w:rsidRPr="007D3DC3">
        <w:rPr>
          <w:rFonts w:asciiTheme="minorHAnsi" w:eastAsia="Calibri" w:hAnsiTheme="minorHAnsi" w:cstheme="minorHAnsi"/>
          <w:sz w:val="18"/>
          <w:szCs w:val="18"/>
        </w:rPr>
        <w:tab/>
      </w:r>
      <w:r w:rsidRPr="007D3DC3">
        <w:rPr>
          <w:rFonts w:asciiTheme="minorHAnsi" w:eastAsia="Calibri" w:hAnsiTheme="minorHAnsi" w:cstheme="minorHAnsi"/>
          <w:sz w:val="18"/>
          <w:szCs w:val="18"/>
        </w:rPr>
        <w:tab/>
        <w:t xml:space="preserve">= </w:t>
      </w:r>
      <w:r w:rsidRPr="007D3DC3">
        <w:rPr>
          <w:rFonts w:asciiTheme="minorHAnsi" w:eastAsia="Calibri" w:hAnsiTheme="minorHAnsi" w:cstheme="minorHAnsi"/>
          <w:sz w:val="18"/>
          <w:szCs w:val="18"/>
        </w:rPr>
        <w:tab/>
        <w:t>personeelsgeleding</w:t>
      </w:r>
      <w:r w:rsidR="00C51F0F" w:rsidRPr="007D3DC3">
        <w:rPr>
          <w:rFonts w:asciiTheme="minorHAnsi" w:eastAsia="Calibri" w:hAnsiTheme="minorHAnsi" w:cstheme="minorHAnsi"/>
          <w:sz w:val="18"/>
          <w:szCs w:val="18"/>
        </w:rPr>
        <w:t xml:space="preserve"> </w:t>
      </w:r>
      <w:r w:rsidR="00C51F0F" w:rsidRPr="007D3DC3">
        <w:rPr>
          <w:rFonts w:asciiTheme="minorHAnsi" w:eastAsia="Calibri" w:hAnsiTheme="minorHAnsi" w:cstheme="minorHAnsi"/>
          <w:sz w:val="18"/>
          <w:szCs w:val="18"/>
        </w:rPr>
        <w:tab/>
      </w:r>
      <w:r w:rsidR="00C51F0F" w:rsidRPr="007D3DC3">
        <w:rPr>
          <w:rFonts w:asciiTheme="minorHAnsi" w:eastAsia="Calibri" w:hAnsiTheme="minorHAnsi" w:cstheme="minorHAnsi"/>
          <w:sz w:val="18"/>
          <w:szCs w:val="18"/>
        </w:rPr>
        <w:tab/>
      </w:r>
      <w:r w:rsidRPr="007D3DC3">
        <w:rPr>
          <w:rFonts w:asciiTheme="minorHAnsi" w:eastAsia="Calibri" w:hAnsiTheme="minorHAnsi" w:cstheme="minorHAnsi"/>
          <w:sz w:val="18"/>
          <w:szCs w:val="18"/>
        </w:rPr>
        <w:t xml:space="preserve">I </w:t>
      </w:r>
      <w:r w:rsidR="004E2C72">
        <w:rPr>
          <w:rFonts w:asciiTheme="minorHAnsi" w:eastAsia="Calibri" w:hAnsiTheme="minorHAnsi" w:cstheme="minorHAnsi"/>
          <w:sz w:val="18"/>
          <w:szCs w:val="18"/>
        </w:rPr>
        <w:t xml:space="preserve"> </w:t>
      </w:r>
      <w:r w:rsidRPr="007D3DC3">
        <w:rPr>
          <w:rFonts w:asciiTheme="minorHAnsi" w:eastAsia="Calibri" w:hAnsiTheme="minorHAnsi" w:cstheme="minorHAnsi"/>
          <w:sz w:val="18"/>
          <w:szCs w:val="18"/>
        </w:rPr>
        <w:t xml:space="preserve">= </w:t>
      </w:r>
      <w:r w:rsidR="004E2C72">
        <w:rPr>
          <w:rFonts w:asciiTheme="minorHAnsi" w:eastAsia="Calibri" w:hAnsiTheme="minorHAnsi" w:cstheme="minorHAnsi"/>
          <w:sz w:val="18"/>
          <w:szCs w:val="18"/>
        </w:rPr>
        <w:t xml:space="preserve"> </w:t>
      </w:r>
      <w:r w:rsidRPr="007D3DC3">
        <w:rPr>
          <w:rFonts w:asciiTheme="minorHAnsi" w:eastAsia="Calibri" w:hAnsiTheme="minorHAnsi" w:cstheme="minorHAnsi"/>
          <w:sz w:val="18"/>
          <w:szCs w:val="18"/>
        </w:rPr>
        <w:t>instemming</w:t>
      </w:r>
      <w:r w:rsidRPr="007D3DC3">
        <w:rPr>
          <w:rFonts w:asciiTheme="minorHAnsi" w:eastAsia="Calibri" w:hAnsiTheme="minorHAnsi" w:cstheme="minorHAnsi"/>
          <w:sz w:val="18"/>
          <w:szCs w:val="18"/>
        </w:rPr>
        <w:tab/>
      </w:r>
    </w:p>
    <w:p w14:paraId="09E03246" w14:textId="005F722F" w:rsidR="00827874" w:rsidRPr="007D3DC3" w:rsidRDefault="00827874" w:rsidP="00C51F0F">
      <w:pPr>
        <w:widowControl w:val="0"/>
        <w:tabs>
          <w:tab w:val="left" w:pos="426"/>
          <w:tab w:val="left" w:pos="709"/>
          <w:tab w:val="left" w:pos="2835"/>
          <w:tab w:val="left" w:pos="2977"/>
          <w:tab w:val="left" w:pos="3119"/>
          <w:tab w:val="left" w:pos="3402"/>
        </w:tabs>
        <w:ind w:left="142" w:right="822"/>
        <w:contextualSpacing/>
        <w:jc w:val="both"/>
        <w:rPr>
          <w:rFonts w:asciiTheme="minorHAnsi" w:eastAsia="Calibri" w:hAnsiTheme="minorHAnsi" w:cstheme="minorHAnsi"/>
          <w:sz w:val="18"/>
          <w:szCs w:val="18"/>
        </w:rPr>
      </w:pPr>
      <w:r w:rsidRPr="007D3DC3">
        <w:rPr>
          <w:rFonts w:asciiTheme="minorHAnsi" w:eastAsia="Calibri" w:hAnsiTheme="minorHAnsi" w:cstheme="minorHAnsi"/>
          <w:sz w:val="18"/>
          <w:szCs w:val="18"/>
        </w:rPr>
        <w:t>O</w:t>
      </w:r>
      <w:r w:rsidRPr="007D3DC3">
        <w:rPr>
          <w:rFonts w:asciiTheme="minorHAnsi" w:eastAsia="Calibri" w:hAnsiTheme="minorHAnsi" w:cstheme="minorHAnsi"/>
          <w:sz w:val="18"/>
          <w:szCs w:val="18"/>
        </w:rPr>
        <w:tab/>
        <w:t xml:space="preserve">= </w:t>
      </w:r>
      <w:r w:rsidRPr="007D3DC3">
        <w:rPr>
          <w:rFonts w:asciiTheme="minorHAnsi" w:eastAsia="Calibri" w:hAnsiTheme="minorHAnsi" w:cstheme="minorHAnsi"/>
          <w:sz w:val="18"/>
          <w:szCs w:val="18"/>
        </w:rPr>
        <w:tab/>
        <w:t>oudergeleding</w:t>
      </w:r>
      <w:r w:rsidR="00C51F0F" w:rsidRPr="007D3DC3">
        <w:rPr>
          <w:rFonts w:asciiTheme="minorHAnsi" w:eastAsia="Calibri" w:hAnsiTheme="minorHAnsi" w:cstheme="minorHAnsi"/>
          <w:sz w:val="18"/>
          <w:szCs w:val="18"/>
        </w:rPr>
        <w:tab/>
      </w:r>
      <w:r w:rsidRPr="007D3DC3">
        <w:rPr>
          <w:rFonts w:asciiTheme="minorHAnsi" w:eastAsia="Calibri" w:hAnsiTheme="minorHAnsi" w:cstheme="minorHAnsi"/>
          <w:sz w:val="18"/>
          <w:szCs w:val="18"/>
        </w:rPr>
        <w:t xml:space="preserve">A </w:t>
      </w:r>
      <w:r w:rsidRPr="007D3DC3">
        <w:rPr>
          <w:rFonts w:asciiTheme="minorHAnsi" w:eastAsia="Calibri" w:hAnsiTheme="minorHAnsi" w:cstheme="minorHAnsi"/>
          <w:sz w:val="18"/>
          <w:szCs w:val="18"/>
        </w:rPr>
        <w:tab/>
        <w:t xml:space="preserve">= </w:t>
      </w:r>
      <w:r w:rsidRPr="007D3DC3">
        <w:rPr>
          <w:rFonts w:asciiTheme="minorHAnsi" w:eastAsia="Calibri" w:hAnsiTheme="minorHAnsi" w:cstheme="minorHAnsi"/>
          <w:sz w:val="18"/>
          <w:szCs w:val="18"/>
        </w:rPr>
        <w:tab/>
        <w:t>advies</w:t>
      </w:r>
    </w:p>
    <w:p w14:paraId="7962344B" w14:textId="77777777" w:rsidR="00827874" w:rsidRPr="007D3DC3" w:rsidRDefault="00827874" w:rsidP="00827874">
      <w:pPr>
        <w:widowControl w:val="0"/>
        <w:ind w:left="142" w:right="822"/>
        <w:contextualSpacing/>
        <w:jc w:val="both"/>
        <w:rPr>
          <w:rFonts w:asciiTheme="minorHAnsi" w:eastAsia="Calibri" w:hAnsiTheme="minorHAnsi" w:cstheme="minorHAnsi"/>
          <w:sz w:val="18"/>
          <w:szCs w:val="18"/>
        </w:rPr>
      </w:pPr>
      <w:r w:rsidRPr="007D3DC3">
        <w:rPr>
          <w:rFonts w:asciiTheme="minorHAnsi" w:eastAsia="Calibri" w:hAnsiTheme="minorHAnsi" w:cstheme="minorHAnsi"/>
          <w:sz w:val="18"/>
          <w:szCs w:val="18"/>
        </w:rPr>
        <w:t xml:space="preserve">Cursief is verplicht op basis van wet- en regelgeving (m.n. </w:t>
      </w:r>
      <w:proofErr w:type="spellStart"/>
      <w:r w:rsidRPr="007D3DC3">
        <w:rPr>
          <w:rFonts w:asciiTheme="minorHAnsi" w:eastAsia="Calibri" w:hAnsiTheme="minorHAnsi" w:cstheme="minorHAnsi"/>
          <w:sz w:val="18"/>
          <w:szCs w:val="18"/>
        </w:rPr>
        <w:t>Wms</w:t>
      </w:r>
      <w:proofErr w:type="spellEnd"/>
      <w:r w:rsidRPr="007D3DC3">
        <w:rPr>
          <w:rFonts w:asciiTheme="minorHAnsi" w:eastAsia="Calibri" w:hAnsiTheme="minorHAnsi" w:cstheme="minorHAnsi"/>
          <w:sz w:val="18"/>
          <w:szCs w:val="18"/>
        </w:rPr>
        <w:t xml:space="preserve"> en CAO PO).</w:t>
      </w:r>
    </w:p>
    <w:p w14:paraId="2F542B87" w14:textId="112A9DBE" w:rsidR="00C51F0F" w:rsidRPr="007D3DC3" w:rsidRDefault="00827874" w:rsidP="00827874">
      <w:pPr>
        <w:widowControl w:val="0"/>
        <w:ind w:left="142" w:right="822"/>
        <w:contextualSpacing/>
        <w:jc w:val="both"/>
        <w:rPr>
          <w:rFonts w:asciiTheme="minorHAnsi" w:eastAsia="Calibri" w:hAnsiTheme="minorHAnsi" w:cstheme="minorHAnsi"/>
          <w:sz w:val="18"/>
          <w:szCs w:val="18"/>
        </w:rPr>
      </w:pPr>
      <w:r w:rsidRPr="007D3DC3">
        <w:rPr>
          <w:rFonts w:asciiTheme="minorHAnsi" w:eastAsia="Calibri" w:hAnsiTheme="minorHAnsi" w:cstheme="minorHAnsi"/>
          <w:sz w:val="18"/>
          <w:szCs w:val="18"/>
        </w:rPr>
        <w:t>Zie: infowms.nl. Ook voor handreikingen.</w:t>
      </w:r>
    </w:p>
    <w:p w14:paraId="401DA035" w14:textId="1B73B0F5" w:rsidR="0076123A" w:rsidRPr="00C51F0F" w:rsidRDefault="0076123A" w:rsidP="00E519F0">
      <w:pPr>
        <w:pStyle w:val="Kop2"/>
        <w:rPr>
          <w:rFonts w:asciiTheme="minorHAnsi" w:hAnsiTheme="minorHAnsi" w:cstheme="minorHAnsi"/>
          <w:sz w:val="24"/>
          <w:szCs w:val="24"/>
        </w:rPr>
      </w:pPr>
      <w:bookmarkStart w:id="40" w:name="_Toc66531948"/>
      <w:bookmarkStart w:id="41" w:name="_Hlk8065542"/>
      <w:r w:rsidRPr="00C51F0F">
        <w:rPr>
          <w:rFonts w:asciiTheme="minorHAnsi" w:hAnsiTheme="minorHAnsi" w:cstheme="minorHAnsi"/>
          <w:sz w:val="24"/>
          <w:szCs w:val="24"/>
        </w:rPr>
        <w:lastRenderedPageBreak/>
        <w:t>Speerpunten</w:t>
      </w:r>
      <w:r w:rsidR="000A3A7A" w:rsidRPr="00C51F0F">
        <w:rPr>
          <w:rFonts w:asciiTheme="minorHAnsi" w:hAnsiTheme="minorHAnsi" w:cstheme="minorHAnsi"/>
          <w:sz w:val="24"/>
          <w:szCs w:val="24"/>
        </w:rPr>
        <w:t xml:space="preserve"> MR</w:t>
      </w:r>
      <w:bookmarkEnd w:id="38"/>
      <w:r w:rsidRPr="00C51F0F">
        <w:rPr>
          <w:rFonts w:asciiTheme="minorHAnsi" w:hAnsiTheme="minorHAnsi" w:cstheme="minorHAnsi"/>
          <w:sz w:val="24"/>
          <w:szCs w:val="24"/>
        </w:rPr>
        <w:t xml:space="preserve"> 20</w:t>
      </w:r>
      <w:bookmarkEnd w:id="40"/>
      <w:r w:rsidR="00C410C6">
        <w:rPr>
          <w:rFonts w:asciiTheme="minorHAnsi" w:hAnsiTheme="minorHAnsi" w:cstheme="minorHAnsi"/>
          <w:sz w:val="24"/>
          <w:szCs w:val="24"/>
        </w:rPr>
        <w:t>22-2023</w:t>
      </w:r>
    </w:p>
    <w:p w14:paraId="32278CFE" w14:textId="77777777" w:rsidR="0076123A" w:rsidRPr="00C27019" w:rsidRDefault="0076123A" w:rsidP="0076123A">
      <w:pPr>
        <w:rPr>
          <w:rFonts w:asciiTheme="minorHAnsi" w:hAnsiTheme="minorHAnsi" w:cstheme="minorHAnsi"/>
          <w:b/>
          <w:bCs/>
          <w:color w:val="F79646" w:themeColor="accent6"/>
          <w:sz w:val="24"/>
          <w:szCs w:val="24"/>
        </w:rPr>
      </w:pPr>
    </w:p>
    <w:p w14:paraId="11082DF0" w14:textId="418E0A9A" w:rsidR="00E519F0" w:rsidRPr="00C410C6" w:rsidRDefault="00C27019" w:rsidP="00535545">
      <w:pPr>
        <w:pStyle w:val="Lijstalinea"/>
        <w:numPr>
          <w:ilvl w:val="0"/>
          <w:numId w:val="17"/>
        </w:numPr>
        <w:rPr>
          <w:rFonts w:asciiTheme="minorHAnsi" w:hAnsiTheme="minorHAnsi" w:cstheme="minorHAnsi"/>
          <w:sz w:val="24"/>
          <w:szCs w:val="24"/>
        </w:rPr>
      </w:pPr>
      <w:r w:rsidRPr="00C410C6">
        <w:rPr>
          <w:rFonts w:asciiTheme="minorHAnsi" w:hAnsiTheme="minorHAnsi" w:cstheme="minorHAnsi"/>
          <w:b/>
          <w:bCs/>
          <w:sz w:val="24"/>
          <w:szCs w:val="24"/>
        </w:rPr>
        <w:t>Kwaliteit van onderwijs</w:t>
      </w:r>
      <w:r w:rsidRPr="00C410C6">
        <w:rPr>
          <w:rFonts w:asciiTheme="minorHAnsi" w:hAnsiTheme="minorHAnsi" w:cstheme="minorHAnsi"/>
          <w:sz w:val="24"/>
          <w:szCs w:val="24"/>
        </w:rPr>
        <w:br/>
      </w:r>
      <w:r w:rsidR="00812981" w:rsidRPr="00C410C6">
        <w:rPr>
          <w:rFonts w:asciiTheme="minorHAnsi" w:hAnsiTheme="minorHAnsi" w:cstheme="minorHAnsi"/>
          <w:sz w:val="24"/>
          <w:szCs w:val="24"/>
        </w:rPr>
        <w:t>B</w:t>
      </w:r>
      <w:r w:rsidR="004E2C72" w:rsidRPr="00C410C6">
        <w:rPr>
          <w:rFonts w:asciiTheme="minorHAnsi" w:hAnsiTheme="minorHAnsi" w:cstheme="minorHAnsi"/>
          <w:sz w:val="24"/>
          <w:szCs w:val="24"/>
        </w:rPr>
        <w:t>S</w:t>
      </w:r>
      <w:r w:rsidR="00812981" w:rsidRPr="00C410C6">
        <w:rPr>
          <w:rFonts w:asciiTheme="minorHAnsi" w:hAnsiTheme="minorHAnsi" w:cstheme="minorHAnsi"/>
          <w:sz w:val="24"/>
          <w:szCs w:val="24"/>
        </w:rPr>
        <w:t xml:space="preserve"> </w:t>
      </w:r>
      <w:r w:rsidR="00E519F0" w:rsidRPr="00C410C6">
        <w:rPr>
          <w:rFonts w:asciiTheme="minorHAnsi" w:hAnsiTheme="minorHAnsi" w:cstheme="minorHAnsi"/>
          <w:sz w:val="24"/>
          <w:szCs w:val="24"/>
        </w:rPr>
        <w:t>Titus Brandsma heeft geïnvesteerd in een vernieuwd onderwijsconcept met unieke waarden. De school biedt boeiend onderwijs aan</w:t>
      </w:r>
      <w:r w:rsidR="007D3DC3" w:rsidRPr="00C410C6">
        <w:rPr>
          <w:rFonts w:asciiTheme="minorHAnsi" w:hAnsiTheme="minorHAnsi" w:cstheme="minorHAnsi"/>
          <w:sz w:val="24"/>
          <w:szCs w:val="24"/>
        </w:rPr>
        <w:t>,</w:t>
      </w:r>
      <w:r w:rsidR="00E519F0" w:rsidRPr="00C410C6">
        <w:rPr>
          <w:rFonts w:asciiTheme="minorHAnsi" w:hAnsiTheme="minorHAnsi" w:cstheme="minorHAnsi"/>
          <w:sz w:val="24"/>
          <w:szCs w:val="24"/>
        </w:rPr>
        <w:t xml:space="preserve"> verzorgd door inspirerend perso</w:t>
      </w:r>
      <w:r w:rsidR="005400AB" w:rsidRPr="00C410C6">
        <w:rPr>
          <w:rFonts w:asciiTheme="minorHAnsi" w:hAnsiTheme="minorHAnsi" w:cstheme="minorHAnsi"/>
          <w:sz w:val="24"/>
          <w:szCs w:val="24"/>
        </w:rPr>
        <w:t>neel</w:t>
      </w:r>
      <w:r w:rsidR="00E519F0" w:rsidRPr="00C410C6">
        <w:rPr>
          <w:rFonts w:asciiTheme="minorHAnsi" w:hAnsiTheme="minorHAnsi" w:cstheme="minorHAnsi"/>
          <w:sz w:val="24"/>
          <w:szCs w:val="24"/>
        </w:rPr>
        <w:t xml:space="preserve"> en zet in op een juiste verwevenheid van ouder- en leerlingdeelname. </w:t>
      </w:r>
      <w:r w:rsidRPr="00C410C6">
        <w:rPr>
          <w:rFonts w:asciiTheme="minorHAnsi" w:hAnsiTheme="minorHAnsi" w:cstheme="minorHAnsi"/>
          <w:sz w:val="24"/>
          <w:szCs w:val="24"/>
        </w:rPr>
        <w:br/>
      </w:r>
      <w:r w:rsidRPr="00C410C6">
        <w:rPr>
          <w:rFonts w:asciiTheme="minorHAnsi" w:hAnsiTheme="minorHAnsi" w:cstheme="minorHAnsi"/>
          <w:sz w:val="24"/>
          <w:szCs w:val="24"/>
        </w:rPr>
        <w:br/>
      </w:r>
      <w:r w:rsidR="00E519F0" w:rsidRPr="00C410C6">
        <w:rPr>
          <w:rFonts w:asciiTheme="minorHAnsi" w:hAnsiTheme="minorHAnsi" w:cstheme="minorHAnsi"/>
          <w:sz w:val="24"/>
          <w:szCs w:val="24"/>
        </w:rPr>
        <w:t xml:space="preserve">Pijlers voor het pedagogisch klimaat: je veilig voelen, aansluiting vinden en ervaren dat je jezelf kunt zijn. Met het onderwijs spreekt </w:t>
      </w:r>
      <w:r w:rsidR="004E2C72" w:rsidRPr="00C410C6">
        <w:rPr>
          <w:rFonts w:asciiTheme="minorHAnsi" w:hAnsiTheme="minorHAnsi" w:cstheme="minorHAnsi"/>
          <w:sz w:val="24"/>
          <w:szCs w:val="24"/>
        </w:rPr>
        <w:t xml:space="preserve">BS </w:t>
      </w:r>
      <w:r w:rsidR="00E519F0" w:rsidRPr="00C410C6">
        <w:rPr>
          <w:rFonts w:asciiTheme="minorHAnsi" w:hAnsiTheme="minorHAnsi" w:cstheme="minorHAnsi"/>
          <w:sz w:val="24"/>
          <w:szCs w:val="24"/>
        </w:rPr>
        <w:t>Titus Brandsma elke leerling aan op zijn/haar niveau</w:t>
      </w:r>
      <w:r w:rsidR="005400AB" w:rsidRPr="00C410C6">
        <w:rPr>
          <w:rFonts w:asciiTheme="minorHAnsi" w:hAnsiTheme="minorHAnsi" w:cstheme="minorHAnsi"/>
          <w:sz w:val="24"/>
          <w:szCs w:val="24"/>
        </w:rPr>
        <w:t xml:space="preserve"> en begeleid hen in het ontdekken van </w:t>
      </w:r>
      <w:r w:rsidR="00E519F0" w:rsidRPr="00C410C6">
        <w:rPr>
          <w:rFonts w:asciiTheme="minorHAnsi" w:hAnsiTheme="minorHAnsi" w:cstheme="minorHAnsi"/>
          <w:sz w:val="24"/>
          <w:szCs w:val="24"/>
        </w:rPr>
        <w:t xml:space="preserve">zijn/haar talenten </w:t>
      </w:r>
      <w:r w:rsidR="005400AB" w:rsidRPr="00C410C6">
        <w:rPr>
          <w:rFonts w:asciiTheme="minorHAnsi" w:hAnsiTheme="minorHAnsi" w:cstheme="minorHAnsi"/>
          <w:sz w:val="24"/>
          <w:szCs w:val="24"/>
        </w:rPr>
        <w:t xml:space="preserve">en te </w:t>
      </w:r>
      <w:r w:rsidR="00E519F0" w:rsidRPr="00C410C6">
        <w:rPr>
          <w:rFonts w:asciiTheme="minorHAnsi" w:hAnsiTheme="minorHAnsi" w:cstheme="minorHAnsi"/>
          <w:sz w:val="24"/>
          <w:szCs w:val="24"/>
        </w:rPr>
        <w:t>groei</w:t>
      </w:r>
      <w:r w:rsidR="005400AB" w:rsidRPr="00C410C6">
        <w:rPr>
          <w:rFonts w:asciiTheme="minorHAnsi" w:hAnsiTheme="minorHAnsi" w:cstheme="minorHAnsi"/>
          <w:sz w:val="24"/>
          <w:szCs w:val="24"/>
        </w:rPr>
        <w:t xml:space="preserve">en in </w:t>
      </w:r>
      <w:r w:rsidR="00E519F0" w:rsidRPr="00C410C6">
        <w:rPr>
          <w:rFonts w:asciiTheme="minorHAnsi" w:hAnsiTheme="minorHAnsi" w:cstheme="minorHAnsi"/>
          <w:sz w:val="24"/>
          <w:szCs w:val="24"/>
        </w:rPr>
        <w:t xml:space="preserve"> verantwoordelijkheid. </w:t>
      </w:r>
      <w:r w:rsidRPr="00C410C6">
        <w:rPr>
          <w:rFonts w:asciiTheme="minorHAnsi" w:hAnsiTheme="minorHAnsi" w:cstheme="minorHAnsi"/>
          <w:sz w:val="24"/>
          <w:szCs w:val="24"/>
        </w:rPr>
        <w:br/>
      </w:r>
      <w:r w:rsidR="00E519F0" w:rsidRPr="00C410C6">
        <w:rPr>
          <w:rFonts w:asciiTheme="minorHAnsi" w:hAnsiTheme="minorHAnsi" w:cstheme="minorHAnsi"/>
          <w:sz w:val="24"/>
          <w:szCs w:val="24"/>
        </w:rPr>
        <w:t xml:space="preserve">Er wordt gewerkt in kleine instructiegroepen op niveau. Er is aandacht voor hoe het kind zich voelt, welke keuzes </w:t>
      </w:r>
      <w:r w:rsidR="00812981" w:rsidRPr="00C410C6">
        <w:rPr>
          <w:rFonts w:asciiTheme="minorHAnsi" w:hAnsiTheme="minorHAnsi" w:cstheme="minorHAnsi"/>
          <w:sz w:val="24"/>
          <w:szCs w:val="24"/>
        </w:rPr>
        <w:t xml:space="preserve">het </w:t>
      </w:r>
      <w:r w:rsidR="00E519F0" w:rsidRPr="00C410C6">
        <w:rPr>
          <w:rFonts w:asciiTheme="minorHAnsi" w:hAnsiTheme="minorHAnsi" w:cstheme="minorHAnsi"/>
          <w:sz w:val="24"/>
          <w:szCs w:val="24"/>
        </w:rPr>
        <w:t>maakt en hoe het omgaat met de omgeving.</w:t>
      </w:r>
      <w:r w:rsidR="00940B0F" w:rsidRPr="00C410C6">
        <w:rPr>
          <w:rFonts w:asciiTheme="minorHAnsi" w:hAnsiTheme="minorHAnsi" w:cstheme="minorHAnsi"/>
          <w:sz w:val="24"/>
          <w:szCs w:val="24"/>
        </w:rPr>
        <w:t xml:space="preserve"> </w:t>
      </w:r>
      <w:r w:rsidRPr="00C410C6">
        <w:rPr>
          <w:rFonts w:asciiTheme="minorHAnsi" w:hAnsiTheme="minorHAnsi" w:cstheme="minorHAnsi"/>
          <w:sz w:val="24"/>
          <w:szCs w:val="24"/>
        </w:rPr>
        <w:br/>
      </w:r>
      <w:r w:rsidRPr="00C410C6">
        <w:rPr>
          <w:rFonts w:asciiTheme="minorHAnsi" w:hAnsiTheme="minorHAnsi" w:cstheme="minorHAnsi"/>
          <w:sz w:val="24"/>
          <w:szCs w:val="24"/>
        </w:rPr>
        <w:br/>
      </w:r>
      <w:r w:rsidR="00E519F0" w:rsidRPr="00C410C6">
        <w:rPr>
          <w:rFonts w:asciiTheme="minorHAnsi" w:hAnsiTheme="minorHAnsi" w:cstheme="minorHAnsi"/>
          <w:sz w:val="24"/>
          <w:szCs w:val="24"/>
        </w:rPr>
        <w:t>De school werkt niet met rapporten maar met ontwikkelingsportfolio’s, waardoor inzage is op cognitief</w:t>
      </w:r>
      <w:r w:rsidR="00812981" w:rsidRPr="00C410C6">
        <w:rPr>
          <w:rFonts w:asciiTheme="minorHAnsi" w:hAnsiTheme="minorHAnsi" w:cstheme="minorHAnsi"/>
          <w:sz w:val="24"/>
          <w:szCs w:val="24"/>
        </w:rPr>
        <w:t xml:space="preserve"> en</w:t>
      </w:r>
      <w:r w:rsidR="00E519F0" w:rsidRPr="00C410C6">
        <w:rPr>
          <w:rFonts w:asciiTheme="minorHAnsi" w:hAnsiTheme="minorHAnsi" w:cstheme="minorHAnsi"/>
          <w:sz w:val="24"/>
          <w:szCs w:val="24"/>
        </w:rPr>
        <w:t xml:space="preserve"> socia</w:t>
      </w:r>
      <w:r w:rsidR="00812981" w:rsidRPr="00C410C6">
        <w:rPr>
          <w:rFonts w:asciiTheme="minorHAnsi" w:hAnsiTheme="minorHAnsi" w:cstheme="minorHAnsi"/>
          <w:sz w:val="24"/>
          <w:szCs w:val="24"/>
        </w:rPr>
        <w:t>al</w:t>
      </w:r>
      <w:r w:rsidR="007D3DC3" w:rsidRPr="00C410C6">
        <w:rPr>
          <w:rFonts w:asciiTheme="minorHAnsi" w:hAnsiTheme="minorHAnsi" w:cstheme="minorHAnsi"/>
          <w:sz w:val="24"/>
          <w:szCs w:val="24"/>
        </w:rPr>
        <w:t>-</w:t>
      </w:r>
      <w:r w:rsidR="00812981" w:rsidRPr="00C410C6">
        <w:rPr>
          <w:rFonts w:asciiTheme="minorHAnsi" w:hAnsiTheme="minorHAnsi" w:cstheme="minorHAnsi"/>
          <w:sz w:val="24"/>
          <w:szCs w:val="24"/>
        </w:rPr>
        <w:t>e</w:t>
      </w:r>
      <w:r w:rsidR="00E519F0" w:rsidRPr="00C410C6">
        <w:rPr>
          <w:rFonts w:asciiTheme="minorHAnsi" w:hAnsiTheme="minorHAnsi" w:cstheme="minorHAnsi"/>
          <w:sz w:val="24"/>
          <w:szCs w:val="24"/>
        </w:rPr>
        <w:t xml:space="preserve">motionele ontwikkeling. Een extra plus is het eigentijds en onderzoekend leren binnen het Opeduca project. </w:t>
      </w:r>
      <w:r w:rsidR="00E519F0" w:rsidRPr="00C410C6">
        <w:rPr>
          <w:rFonts w:asciiTheme="minorHAnsi" w:hAnsiTheme="minorHAnsi" w:cstheme="minorHAnsi"/>
          <w:sz w:val="24"/>
          <w:szCs w:val="24"/>
        </w:rPr>
        <w:br/>
      </w:r>
      <w:r w:rsidR="005400AB" w:rsidRPr="00C410C6">
        <w:rPr>
          <w:rFonts w:asciiTheme="minorHAnsi" w:hAnsiTheme="minorHAnsi" w:cstheme="minorHAnsi"/>
          <w:sz w:val="24"/>
          <w:szCs w:val="24"/>
        </w:rPr>
        <w:t>Voor</w:t>
      </w:r>
      <w:r w:rsidR="00E519F0" w:rsidRPr="00C410C6">
        <w:rPr>
          <w:rFonts w:asciiTheme="minorHAnsi" w:hAnsiTheme="minorHAnsi" w:cstheme="minorHAnsi"/>
          <w:sz w:val="24"/>
          <w:szCs w:val="24"/>
        </w:rPr>
        <w:t xml:space="preserve"> je als school datgene bereikt heb wat je voor ogen hebt</w:t>
      </w:r>
      <w:r w:rsidR="005400AB" w:rsidRPr="00C410C6">
        <w:rPr>
          <w:rFonts w:asciiTheme="minorHAnsi" w:hAnsiTheme="minorHAnsi" w:cstheme="minorHAnsi"/>
          <w:sz w:val="24"/>
          <w:szCs w:val="24"/>
        </w:rPr>
        <w:t>,</w:t>
      </w:r>
      <w:r w:rsidR="00E519F0" w:rsidRPr="00C410C6">
        <w:rPr>
          <w:rFonts w:asciiTheme="minorHAnsi" w:hAnsiTheme="minorHAnsi" w:cstheme="minorHAnsi"/>
          <w:sz w:val="24"/>
          <w:szCs w:val="24"/>
        </w:rPr>
        <w:t xml:space="preserve"> kost dit tijd, middelen en inzet van leerkrachten, directie en ouders. </w:t>
      </w:r>
      <w:r w:rsidR="007D3DC3" w:rsidRPr="00C410C6">
        <w:rPr>
          <w:rFonts w:asciiTheme="minorHAnsi" w:hAnsiTheme="minorHAnsi" w:cstheme="minorHAnsi"/>
          <w:sz w:val="24"/>
          <w:szCs w:val="24"/>
        </w:rPr>
        <w:t>Als school doe je d</w:t>
      </w:r>
      <w:r w:rsidR="005400AB" w:rsidRPr="00C410C6">
        <w:rPr>
          <w:rFonts w:asciiTheme="minorHAnsi" w:hAnsiTheme="minorHAnsi" w:cstheme="minorHAnsi"/>
          <w:sz w:val="24"/>
          <w:szCs w:val="24"/>
        </w:rPr>
        <w:t xml:space="preserve">it </w:t>
      </w:r>
      <w:r w:rsidR="00E519F0" w:rsidRPr="00C410C6">
        <w:rPr>
          <w:rFonts w:asciiTheme="minorHAnsi" w:hAnsiTheme="minorHAnsi" w:cstheme="minorHAnsi"/>
          <w:sz w:val="24"/>
          <w:szCs w:val="24"/>
        </w:rPr>
        <w:t xml:space="preserve">in het belang de leerling. </w:t>
      </w:r>
      <w:r w:rsidR="00E519F0" w:rsidRPr="00C410C6">
        <w:rPr>
          <w:rFonts w:asciiTheme="minorHAnsi" w:hAnsiTheme="minorHAnsi" w:cstheme="minorHAnsi"/>
          <w:sz w:val="24"/>
          <w:szCs w:val="24"/>
        </w:rPr>
        <w:br/>
      </w:r>
    </w:p>
    <w:p w14:paraId="71774F8F" w14:textId="2D7AAD6C" w:rsidR="004839F2" w:rsidRPr="00C51F0F" w:rsidRDefault="00DE3B9B" w:rsidP="004839F2">
      <w:pPr>
        <w:pStyle w:val="Lijstalinea"/>
        <w:numPr>
          <w:ilvl w:val="0"/>
          <w:numId w:val="17"/>
        </w:numPr>
        <w:rPr>
          <w:rFonts w:asciiTheme="minorHAnsi" w:hAnsiTheme="minorHAnsi" w:cstheme="minorHAnsi"/>
          <w:sz w:val="24"/>
          <w:szCs w:val="24"/>
        </w:rPr>
      </w:pPr>
      <w:r w:rsidRPr="00C27019">
        <w:rPr>
          <w:rFonts w:asciiTheme="minorHAnsi" w:hAnsiTheme="minorHAnsi" w:cstheme="minorHAnsi"/>
          <w:b/>
          <w:bCs/>
          <w:sz w:val="24"/>
          <w:szCs w:val="24"/>
        </w:rPr>
        <w:t>Ouder</w:t>
      </w:r>
      <w:r w:rsidR="000A2223" w:rsidRPr="00C27019">
        <w:rPr>
          <w:rFonts w:asciiTheme="minorHAnsi" w:hAnsiTheme="minorHAnsi" w:cstheme="minorHAnsi"/>
          <w:b/>
          <w:bCs/>
          <w:sz w:val="24"/>
          <w:szCs w:val="24"/>
        </w:rPr>
        <w:t>betrokkenheid/participatie</w:t>
      </w:r>
      <w:r w:rsidRPr="00C51F0F">
        <w:rPr>
          <w:rFonts w:asciiTheme="minorHAnsi" w:hAnsiTheme="minorHAnsi" w:cstheme="minorHAnsi"/>
          <w:sz w:val="24"/>
          <w:szCs w:val="24"/>
        </w:rPr>
        <w:br/>
      </w:r>
      <w:r w:rsidR="000A2223" w:rsidRPr="00C51F0F">
        <w:rPr>
          <w:rFonts w:asciiTheme="minorHAnsi" w:hAnsiTheme="minorHAnsi" w:cstheme="minorHAnsi"/>
          <w:sz w:val="24"/>
          <w:szCs w:val="24"/>
        </w:rPr>
        <w:t>Gezien de impact van Co</w:t>
      </w:r>
      <w:r w:rsidR="00812981" w:rsidRPr="00C51F0F">
        <w:rPr>
          <w:rFonts w:asciiTheme="minorHAnsi" w:hAnsiTheme="minorHAnsi" w:cstheme="minorHAnsi"/>
          <w:sz w:val="24"/>
          <w:szCs w:val="24"/>
        </w:rPr>
        <w:t>vid-19</w:t>
      </w:r>
      <w:r w:rsidR="000A2223" w:rsidRPr="00C51F0F">
        <w:rPr>
          <w:rFonts w:asciiTheme="minorHAnsi" w:hAnsiTheme="minorHAnsi" w:cstheme="minorHAnsi"/>
          <w:sz w:val="24"/>
          <w:szCs w:val="24"/>
        </w:rPr>
        <w:t xml:space="preserve"> op de maatschappij en daar</w:t>
      </w:r>
      <w:r w:rsidR="00BF48C2">
        <w:rPr>
          <w:rFonts w:asciiTheme="minorHAnsi" w:hAnsiTheme="minorHAnsi" w:cstheme="minorHAnsi"/>
          <w:sz w:val="24"/>
          <w:szCs w:val="24"/>
        </w:rPr>
        <w:t>door ook</w:t>
      </w:r>
      <w:r w:rsidR="000A2223" w:rsidRPr="00C51F0F">
        <w:rPr>
          <w:rFonts w:asciiTheme="minorHAnsi" w:hAnsiTheme="minorHAnsi" w:cstheme="minorHAnsi"/>
          <w:sz w:val="24"/>
          <w:szCs w:val="24"/>
        </w:rPr>
        <w:t xml:space="preserve"> op het onderwijs</w:t>
      </w:r>
      <w:r w:rsidR="004839F2" w:rsidRPr="00C51F0F">
        <w:rPr>
          <w:rFonts w:asciiTheme="minorHAnsi" w:hAnsiTheme="minorHAnsi" w:cstheme="minorHAnsi"/>
          <w:sz w:val="24"/>
          <w:szCs w:val="24"/>
        </w:rPr>
        <w:t xml:space="preserve"> </w:t>
      </w:r>
      <w:r w:rsidR="000A2223" w:rsidRPr="00C51F0F">
        <w:rPr>
          <w:rFonts w:asciiTheme="minorHAnsi" w:hAnsiTheme="minorHAnsi" w:cstheme="minorHAnsi"/>
          <w:sz w:val="24"/>
          <w:szCs w:val="24"/>
        </w:rPr>
        <w:t>is</w:t>
      </w:r>
      <w:r w:rsidR="004839F2" w:rsidRPr="00C51F0F">
        <w:rPr>
          <w:rFonts w:asciiTheme="minorHAnsi" w:hAnsiTheme="minorHAnsi" w:cstheme="minorHAnsi"/>
          <w:sz w:val="24"/>
          <w:szCs w:val="24"/>
        </w:rPr>
        <w:t xml:space="preserve"> de MR</w:t>
      </w:r>
      <w:r w:rsidR="000A2223" w:rsidRPr="00C51F0F">
        <w:rPr>
          <w:rFonts w:asciiTheme="minorHAnsi" w:hAnsiTheme="minorHAnsi" w:cstheme="minorHAnsi"/>
          <w:sz w:val="24"/>
          <w:szCs w:val="24"/>
        </w:rPr>
        <w:t xml:space="preserve"> van mening dat </w:t>
      </w:r>
      <w:r w:rsidR="004839F2" w:rsidRPr="00C51F0F">
        <w:rPr>
          <w:rFonts w:asciiTheme="minorHAnsi" w:hAnsiTheme="minorHAnsi" w:cstheme="minorHAnsi"/>
          <w:sz w:val="24"/>
          <w:szCs w:val="24"/>
        </w:rPr>
        <w:t>er</w:t>
      </w:r>
      <w:r w:rsidR="005400AB" w:rsidRPr="00C51F0F">
        <w:rPr>
          <w:rFonts w:asciiTheme="minorHAnsi" w:hAnsiTheme="minorHAnsi" w:cstheme="minorHAnsi"/>
          <w:sz w:val="24"/>
          <w:szCs w:val="24"/>
        </w:rPr>
        <w:t xml:space="preserve"> nu meer</w:t>
      </w:r>
      <w:r w:rsidR="00BF48C2">
        <w:rPr>
          <w:rFonts w:asciiTheme="minorHAnsi" w:hAnsiTheme="minorHAnsi" w:cstheme="minorHAnsi"/>
          <w:sz w:val="24"/>
          <w:szCs w:val="24"/>
        </w:rPr>
        <w:t xml:space="preserve"> </w:t>
      </w:r>
      <w:r w:rsidR="000A2223" w:rsidRPr="00C51F0F">
        <w:rPr>
          <w:rFonts w:asciiTheme="minorHAnsi" w:hAnsiTheme="minorHAnsi" w:cstheme="minorHAnsi"/>
          <w:sz w:val="24"/>
          <w:szCs w:val="24"/>
        </w:rPr>
        <w:t xml:space="preserve">geïnvesteerd moet worden in ouderbetrokkenheid. Dat ouders op een positieve manier betrokken zijn en blijven bij de ontwikkeling van hun kind op school. </w:t>
      </w:r>
      <w:r w:rsidR="00C27019">
        <w:rPr>
          <w:rFonts w:asciiTheme="minorHAnsi" w:hAnsiTheme="minorHAnsi" w:cstheme="minorHAnsi"/>
          <w:sz w:val="24"/>
          <w:szCs w:val="24"/>
        </w:rPr>
        <w:br/>
      </w:r>
      <w:r w:rsidR="00C27019">
        <w:rPr>
          <w:rFonts w:asciiTheme="minorHAnsi" w:hAnsiTheme="minorHAnsi" w:cstheme="minorHAnsi"/>
          <w:sz w:val="24"/>
          <w:szCs w:val="24"/>
        </w:rPr>
        <w:br/>
      </w:r>
      <w:r w:rsidR="000A2223" w:rsidRPr="00C51F0F">
        <w:rPr>
          <w:rFonts w:asciiTheme="minorHAnsi" w:hAnsiTheme="minorHAnsi" w:cstheme="minorHAnsi"/>
          <w:sz w:val="24"/>
          <w:szCs w:val="24"/>
        </w:rPr>
        <w:t xml:space="preserve">Een stukje bewustwording </w:t>
      </w:r>
      <w:r w:rsidR="004839F2" w:rsidRPr="00C51F0F">
        <w:rPr>
          <w:rFonts w:asciiTheme="minorHAnsi" w:hAnsiTheme="minorHAnsi" w:cstheme="minorHAnsi"/>
          <w:sz w:val="24"/>
          <w:szCs w:val="24"/>
        </w:rPr>
        <w:t>bij ouders dat hun</w:t>
      </w:r>
      <w:r w:rsidR="000A2223" w:rsidRPr="00C51F0F">
        <w:rPr>
          <w:rFonts w:asciiTheme="minorHAnsi" w:hAnsiTheme="minorHAnsi" w:cstheme="minorHAnsi"/>
          <w:sz w:val="24"/>
          <w:szCs w:val="24"/>
        </w:rPr>
        <w:t xml:space="preserve"> betrokkenheid bij de schoolloopbaan van hun kind</w:t>
      </w:r>
      <w:r w:rsidR="004839F2" w:rsidRPr="00C51F0F">
        <w:rPr>
          <w:rFonts w:asciiTheme="minorHAnsi" w:hAnsiTheme="minorHAnsi" w:cstheme="minorHAnsi"/>
          <w:sz w:val="24"/>
          <w:szCs w:val="24"/>
        </w:rPr>
        <w:t xml:space="preserve"> van impact is op zijn o</w:t>
      </w:r>
      <w:r w:rsidR="00812981" w:rsidRPr="00C51F0F">
        <w:rPr>
          <w:rFonts w:asciiTheme="minorHAnsi" w:hAnsiTheme="minorHAnsi" w:cstheme="minorHAnsi"/>
          <w:sz w:val="24"/>
          <w:szCs w:val="24"/>
        </w:rPr>
        <w:t>f</w:t>
      </w:r>
      <w:r w:rsidR="004839F2" w:rsidRPr="00C51F0F">
        <w:rPr>
          <w:rFonts w:asciiTheme="minorHAnsi" w:hAnsiTheme="minorHAnsi" w:cstheme="minorHAnsi"/>
          <w:sz w:val="24"/>
          <w:szCs w:val="24"/>
        </w:rPr>
        <w:t xml:space="preserve"> haar ontwikkeling. Kinderen ontwikkelen zich maximaal als ouders jaar in, jaar uit op een positieve manier betrokken zijn en blijven bij de ontwikkeling van hun kind op school. </w:t>
      </w:r>
      <w:r w:rsidR="00C27019">
        <w:rPr>
          <w:rFonts w:asciiTheme="minorHAnsi" w:hAnsiTheme="minorHAnsi" w:cstheme="minorHAnsi"/>
          <w:sz w:val="24"/>
          <w:szCs w:val="24"/>
        </w:rPr>
        <w:br/>
      </w:r>
      <w:r w:rsidR="004839F2" w:rsidRPr="00C51F0F">
        <w:rPr>
          <w:rFonts w:asciiTheme="minorHAnsi" w:hAnsiTheme="minorHAnsi" w:cstheme="minorHAnsi"/>
          <w:sz w:val="24"/>
          <w:szCs w:val="24"/>
        </w:rPr>
        <w:t>Concreet betekent dit dat ouders hun kind steunen en meeleven met hoe het op school gaat en waar het kind in de klas mee bezig is. I</w:t>
      </w:r>
      <w:r w:rsidR="000A2223" w:rsidRPr="00C51F0F">
        <w:rPr>
          <w:rFonts w:asciiTheme="minorHAnsi" w:hAnsiTheme="minorHAnsi" w:cstheme="minorHAnsi"/>
          <w:sz w:val="24"/>
          <w:szCs w:val="24"/>
        </w:rPr>
        <w:t>nformatie over het kind en de school</w:t>
      </w:r>
      <w:r w:rsidR="004839F2" w:rsidRPr="00C51F0F">
        <w:rPr>
          <w:rFonts w:asciiTheme="minorHAnsi" w:hAnsiTheme="minorHAnsi" w:cstheme="minorHAnsi"/>
          <w:sz w:val="24"/>
          <w:szCs w:val="24"/>
        </w:rPr>
        <w:t>-/ thuis</w:t>
      </w:r>
      <w:r w:rsidR="000A2223" w:rsidRPr="00C51F0F">
        <w:rPr>
          <w:rFonts w:asciiTheme="minorHAnsi" w:hAnsiTheme="minorHAnsi" w:cstheme="minorHAnsi"/>
          <w:sz w:val="24"/>
          <w:szCs w:val="24"/>
        </w:rPr>
        <w:t>situatie wordt over en weer gedeeld. En ouders helpen het kind thuis, indien nodig, met schoolwerk, zoals het lezen van een boek.</w:t>
      </w:r>
      <w:r w:rsidR="004839F2" w:rsidRPr="00C51F0F">
        <w:rPr>
          <w:rFonts w:asciiTheme="minorHAnsi" w:hAnsiTheme="minorHAnsi" w:cstheme="minorHAnsi"/>
          <w:sz w:val="24"/>
          <w:szCs w:val="24"/>
        </w:rPr>
        <w:t xml:space="preserve"> </w:t>
      </w:r>
      <w:r w:rsidR="00C27019">
        <w:rPr>
          <w:rFonts w:asciiTheme="minorHAnsi" w:hAnsiTheme="minorHAnsi" w:cstheme="minorHAnsi"/>
          <w:sz w:val="24"/>
          <w:szCs w:val="24"/>
        </w:rPr>
        <w:br/>
      </w:r>
    </w:p>
    <w:p w14:paraId="2D7A3783" w14:textId="3EBA4487" w:rsidR="00726195" w:rsidRPr="00C51F0F" w:rsidRDefault="00C442F5" w:rsidP="004839F2">
      <w:pPr>
        <w:pStyle w:val="Lijstalinea"/>
        <w:ind w:left="644"/>
        <w:rPr>
          <w:rFonts w:asciiTheme="minorHAnsi" w:hAnsiTheme="minorHAnsi" w:cstheme="minorHAnsi"/>
          <w:sz w:val="24"/>
          <w:szCs w:val="24"/>
        </w:rPr>
      </w:pPr>
      <w:r w:rsidRPr="00C51F0F">
        <w:rPr>
          <w:rFonts w:asciiTheme="minorHAnsi" w:hAnsiTheme="minorHAnsi" w:cstheme="minorHAnsi"/>
          <w:sz w:val="24"/>
          <w:szCs w:val="24"/>
        </w:rPr>
        <w:t xml:space="preserve">Door Corona is ouderparticipatie op dit moment beperkt tot de inzet van ouders bij het lezen en assisteren voor de leraar en de school, </w:t>
      </w:r>
      <w:r w:rsidR="00F30C0B" w:rsidRPr="00C51F0F">
        <w:rPr>
          <w:rFonts w:asciiTheme="minorHAnsi" w:hAnsiTheme="minorHAnsi" w:cstheme="minorHAnsi"/>
          <w:sz w:val="24"/>
          <w:szCs w:val="24"/>
        </w:rPr>
        <w:t xml:space="preserve">mogelijke hand en spandiensten, de oudercommissie en de </w:t>
      </w:r>
      <w:r w:rsidR="00DC5A77" w:rsidRPr="00C51F0F">
        <w:rPr>
          <w:rFonts w:asciiTheme="minorHAnsi" w:hAnsiTheme="minorHAnsi" w:cstheme="minorHAnsi"/>
          <w:sz w:val="24"/>
          <w:szCs w:val="24"/>
        </w:rPr>
        <w:t>MR</w:t>
      </w:r>
      <w:r w:rsidR="00F30C0B" w:rsidRPr="00C51F0F">
        <w:rPr>
          <w:rFonts w:asciiTheme="minorHAnsi" w:hAnsiTheme="minorHAnsi" w:cstheme="minorHAnsi"/>
          <w:sz w:val="24"/>
          <w:szCs w:val="24"/>
        </w:rPr>
        <w:t xml:space="preserve">. </w:t>
      </w:r>
      <w:r w:rsidR="00940B0F">
        <w:rPr>
          <w:rFonts w:asciiTheme="minorHAnsi" w:hAnsiTheme="minorHAnsi" w:cstheme="minorHAnsi"/>
          <w:sz w:val="24"/>
          <w:szCs w:val="24"/>
        </w:rPr>
        <w:br/>
      </w:r>
      <w:r w:rsidR="00940B0F">
        <w:rPr>
          <w:rFonts w:asciiTheme="minorHAnsi" w:hAnsiTheme="minorHAnsi" w:cstheme="minorHAnsi"/>
          <w:sz w:val="24"/>
          <w:szCs w:val="24"/>
        </w:rPr>
        <w:br/>
      </w:r>
      <w:r w:rsidR="00F30C0B" w:rsidRPr="00C51F0F">
        <w:rPr>
          <w:rFonts w:asciiTheme="minorHAnsi" w:hAnsiTheme="minorHAnsi" w:cstheme="minorHAnsi"/>
          <w:sz w:val="24"/>
          <w:szCs w:val="24"/>
        </w:rPr>
        <w:t xml:space="preserve">De MR stelt het tot </w:t>
      </w:r>
      <w:r w:rsidR="00DC5A77" w:rsidRPr="00C51F0F">
        <w:rPr>
          <w:rFonts w:asciiTheme="minorHAnsi" w:hAnsiTheme="minorHAnsi" w:cstheme="minorHAnsi"/>
          <w:sz w:val="24"/>
          <w:szCs w:val="24"/>
        </w:rPr>
        <w:t>haar</w:t>
      </w:r>
      <w:r w:rsidR="00F30C0B" w:rsidRPr="00C51F0F">
        <w:rPr>
          <w:rFonts w:asciiTheme="minorHAnsi" w:hAnsiTheme="minorHAnsi" w:cstheme="minorHAnsi"/>
          <w:sz w:val="24"/>
          <w:szCs w:val="24"/>
        </w:rPr>
        <w:t xml:space="preserve"> taak </w:t>
      </w:r>
      <w:r w:rsidR="007D3DC3">
        <w:rPr>
          <w:rFonts w:asciiTheme="minorHAnsi" w:hAnsiTheme="minorHAnsi" w:cstheme="minorHAnsi"/>
          <w:sz w:val="24"/>
          <w:szCs w:val="24"/>
        </w:rPr>
        <w:t>om met de school na te denken over een krachtigere omgeving vanuit school naar ouders om ouderparticipatie te versterken. Daarnaast wil de MR verkennen wat mogelijk is om ouderparticipatie te versterken</w:t>
      </w:r>
      <w:r w:rsidR="00940B0F">
        <w:rPr>
          <w:rFonts w:asciiTheme="minorHAnsi" w:hAnsiTheme="minorHAnsi" w:cstheme="minorHAnsi"/>
          <w:sz w:val="24"/>
          <w:szCs w:val="24"/>
        </w:rPr>
        <w:t>, zodat we meer input vanuit ouders verkrijgen. Deels hangt dit samen met punt 3</w:t>
      </w:r>
    </w:p>
    <w:p w14:paraId="0EFBBE6A" w14:textId="77777777" w:rsidR="0076123A" w:rsidRPr="00C51F0F" w:rsidRDefault="0076123A" w:rsidP="0076123A">
      <w:pPr>
        <w:tabs>
          <w:tab w:val="left" w:pos="284"/>
        </w:tabs>
        <w:rPr>
          <w:rFonts w:asciiTheme="minorHAnsi" w:hAnsiTheme="minorHAnsi" w:cstheme="minorHAnsi"/>
          <w:sz w:val="24"/>
          <w:szCs w:val="24"/>
        </w:rPr>
      </w:pPr>
    </w:p>
    <w:p w14:paraId="4156E0B4" w14:textId="77777777" w:rsidR="00BF48C2" w:rsidRDefault="0076123A" w:rsidP="00F53C3F">
      <w:pPr>
        <w:pStyle w:val="Lijstalinea"/>
        <w:numPr>
          <w:ilvl w:val="0"/>
          <w:numId w:val="17"/>
        </w:numPr>
        <w:tabs>
          <w:tab w:val="left" w:pos="284"/>
        </w:tabs>
        <w:rPr>
          <w:rFonts w:asciiTheme="minorHAnsi" w:hAnsiTheme="minorHAnsi" w:cstheme="minorHAnsi"/>
          <w:sz w:val="24"/>
          <w:szCs w:val="24"/>
        </w:rPr>
      </w:pPr>
      <w:r w:rsidRPr="00C27019">
        <w:rPr>
          <w:rFonts w:asciiTheme="minorHAnsi" w:hAnsiTheme="minorHAnsi" w:cstheme="minorHAnsi"/>
          <w:b/>
          <w:bCs/>
          <w:sz w:val="24"/>
          <w:szCs w:val="24"/>
        </w:rPr>
        <w:t>Communicatie</w:t>
      </w:r>
      <w:r w:rsidRPr="00C27019">
        <w:rPr>
          <w:rFonts w:asciiTheme="minorHAnsi" w:hAnsiTheme="minorHAnsi" w:cstheme="minorHAnsi"/>
          <w:sz w:val="24"/>
          <w:szCs w:val="24"/>
        </w:rPr>
        <w:t xml:space="preserve"> </w:t>
      </w:r>
      <w:r w:rsidRPr="00C27019">
        <w:rPr>
          <w:rFonts w:asciiTheme="minorHAnsi" w:hAnsiTheme="minorHAnsi" w:cstheme="minorHAnsi"/>
          <w:sz w:val="24"/>
          <w:szCs w:val="24"/>
        </w:rPr>
        <w:br/>
        <w:t xml:space="preserve">Goede communicatie </w:t>
      </w:r>
      <w:r w:rsidR="00F30C0B" w:rsidRPr="00C27019">
        <w:rPr>
          <w:rFonts w:asciiTheme="minorHAnsi" w:hAnsiTheme="minorHAnsi" w:cstheme="minorHAnsi"/>
          <w:sz w:val="24"/>
          <w:szCs w:val="24"/>
        </w:rPr>
        <w:t xml:space="preserve">is vaak de sleutel tot succes. </w:t>
      </w:r>
      <w:r w:rsidR="00940B0F" w:rsidRPr="00C27019">
        <w:rPr>
          <w:rFonts w:asciiTheme="minorHAnsi" w:hAnsiTheme="minorHAnsi" w:cstheme="minorHAnsi"/>
          <w:sz w:val="24"/>
          <w:szCs w:val="24"/>
        </w:rPr>
        <w:t xml:space="preserve">Investeren in een open communicatie tussen MR en school en omgekeerd is een </w:t>
      </w:r>
      <w:r w:rsidR="00BF48C2">
        <w:rPr>
          <w:rFonts w:asciiTheme="minorHAnsi" w:hAnsiTheme="minorHAnsi" w:cstheme="minorHAnsi"/>
          <w:sz w:val="24"/>
          <w:szCs w:val="24"/>
        </w:rPr>
        <w:t xml:space="preserve">essentieel </w:t>
      </w:r>
      <w:r w:rsidR="00940B0F" w:rsidRPr="00C27019">
        <w:rPr>
          <w:rFonts w:asciiTheme="minorHAnsi" w:hAnsiTheme="minorHAnsi" w:cstheme="minorHAnsi"/>
          <w:sz w:val="24"/>
          <w:szCs w:val="24"/>
        </w:rPr>
        <w:t xml:space="preserve">onderdeel. Zo ook dat de </w:t>
      </w:r>
      <w:r w:rsidR="00F30C0B" w:rsidRPr="00C27019">
        <w:rPr>
          <w:rFonts w:asciiTheme="minorHAnsi" w:hAnsiTheme="minorHAnsi" w:cstheme="minorHAnsi"/>
          <w:sz w:val="24"/>
          <w:szCs w:val="24"/>
        </w:rPr>
        <w:t>M</w:t>
      </w:r>
      <w:r w:rsidRPr="00C27019">
        <w:rPr>
          <w:rFonts w:asciiTheme="minorHAnsi" w:hAnsiTheme="minorHAnsi" w:cstheme="minorHAnsi"/>
          <w:sz w:val="24"/>
          <w:szCs w:val="24"/>
        </w:rPr>
        <w:t>R</w:t>
      </w:r>
      <w:r w:rsidR="00F30C0B" w:rsidRPr="00C27019">
        <w:rPr>
          <w:rFonts w:asciiTheme="minorHAnsi" w:hAnsiTheme="minorHAnsi" w:cstheme="minorHAnsi"/>
          <w:sz w:val="24"/>
          <w:szCs w:val="24"/>
        </w:rPr>
        <w:t xml:space="preserve"> </w:t>
      </w:r>
      <w:r w:rsidR="00940B0F" w:rsidRPr="00C27019">
        <w:rPr>
          <w:rFonts w:asciiTheme="minorHAnsi" w:hAnsiTheme="minorHAnsi" w:cstheme="minorHAnsi"/>
          <w:sz w:val="24"/>
          <w:szCs w:val="24"/>
        </w:rPr>
        <w:t>d</w:t>
      </w:r>
      <w:r w:rsidR="00F30C0B" w:rsidRPr="00C27019">
        <w:rPr>
          <w:rFonts w:asciiTheme="minorHAnsi" w:hAnsiTheme="minorHAnsi" w:cstheme="minorHAnsi"/>
          <w:sz w:val="24"/>
          <w:szCs w:val="24"/>
        </w:rPr>
        <w:t xml:space="preserve">e verantwoordelijkheid </w:t>
      </w:r>
      <w:r w:rsidR="00940B0F" w:rsidRPr="00C27019">
        <w:rPr>
          <w:rFonts w:asciiTheme="minorHAnsi" w:hAnsiTheme="minorHAnsi" w:cstheme="minorHAnsi"/>
          <w:sz w:val="24"/>
          <w:szCs w:val="24"/>
        </w:rPr>
        <w:t>heeft o</w:t>
      </w:r>
      <w:r w:rsidR="00F30C0B" w:rsidRPr="00C27019">
        <w:rPr>
          <w:rFonts w:asciiTheme="minorHAnsi" w:hAnsiTheme="minorHAnsi" w:cstheme="minorHAnsi"/>
          <w:sz w:val="24"/>
          <w:szCs w:val="24"/>
        </w:rPr>
        <w:t xml:space="preserve">m </w:t>
      </w:r>
      <w:r w:rsidRPr="00C27019">
        <w:rPr>
          <w:rFonts w:asciiTheme="minorHAnsi" w:hAnsiTheme="minorHAnsi" w:cstheme="minorHAnsi"/>
          <w:sz w:val="24"/>
          <w:szCs w:val="24"/>
        </w:rPr>
        <w:t>ouders en leraren</w:t>
      </w:r>
      <w:r w:rsidR="00F30C0B" w:rsidRPr="00C27019">
        <w:rPr>
          <w:rFonts w:asciiTheme="minorHAnsi" w:hAnsiTheme="minorHAnsi" w:cstheme="minorHAnsi"/>
          <w:sz w:val="24"/>
          <w:szCs w:val="24"/>
        </w:rPr>
        <w:t xml:space="preserve"> goed te informeren </w:t>
      </w:r>
      <w:r w:rsidR="00940B0F" w:rsidRPr="00C27019">
        <w:rPr>
          <w:rFonts w:asciiTheme="minorHAnsi" w:hAnsiTheme="minorHAnsi" w:cstheme="minorHAnsi"/>
          <w:sz w:val="24"/>
          <w:szCs w:val="24"/>
        </w:rPr>
        <w:t>over datgene wat speelt op school</w:t>
      </w:r>
      <w:r w:rsidR="00F30C0B" w:rsidRPr="00C27019">
        <w:rPr>
          <w:rFonts w:asciiTheme="minorHAnsi" w:hAnsiTheme="minorHAnsi" w:cstheme="minorHAnsi"/>
          <w:sz w:val="24"/>
          <w:szCs w:val="24"/>
        </w:rPr>
        <w:t xml:space="preserve">. </w:t>
      </w:r>
    </w:p>
    <w:p w14:paraId="639CC40C" w14:textId="77777777" w:rsidR="006900CF" w:rsidRDefault="00C27019" w:rsidP="00BF48C2">
      <w:pPr>
        <w:pStyle w:val="Lijstalinea"/>
        <w:tabs>
          <w:tab w:val="left" w:pos="284"/>
        </w:tabs>
        <w:ind w:left="644"/>
        <w:rPr>
          <w:rFonts w:asciiTheme="minorHAnsi" w:hAnsiTheme="minorHAnsi" w:cstheme="minorHAnsi"/>
          <w:sz w:val="24"/>
          <w:szCs w:val="24"/>
        </w:rPr>
      </w:pPr>
      <w:r>
        <w:rPr>
          <w:rFonts w:asciiTheme="minorHAnsi" w:hAnsiTheme="minorHAnsi" w:cstheme="minorHAnsi"/>
          <w:sz w:val="24"/>
          <w:szCs w:val="24"/>
        </w:rPr>
        <w:lastRenderedPageBreak/>
        <w:br/>
      </w:r>
      <w:r w:rsidR="00940B0F" w:rsidRPr="00C27019">
        <w:rPr>
          <w:rFonts w:asciiTheme="minorHAnsi" w:hAnsiTheme="minorHAnsi" w:cstheme="minorHAnsi"/>
          <w:sz w:val="24"/>
          <w:szCs w:val="24"/>
        </w:rPr>
        <w:t>De MR heeft ook als taak om advies te geven bij uitgaande informatie aan ouders en leraren</w:t>
      </w:r>
      <w:r w:rsidR="00BF48C2">
        <w:rPr>
          <w:rFonts w:asciiTheme="minorHAnsi" w:hAnsiTheme="minorHAnsi" w:cstheme="minorHAnsi"/>
          <w:sz w:val="24"/>
          <w:szCs w:val="24"/>
        </w:rPr>
        <w:t xml:space="preserve">. </w:t>
      </w:r>
      <w:r w:rsidR="006900CF">
        <w:rPr>
          <w:rFonts w:asciiTheme="minorHAnsi" w:hAnsiTheme="minorHAnsi" w:cstheme="minorHAnsi"/>
          <w:sz w:val="24"/>
          <w:szCs w:val="24"/>
        </w:rPr>
        <w:t>Streven is d</w:t>
      </w:r>
      <w:r w:rsidR="00940B0F" w:rsidRPr="00C27019">
        <w:rPr>
          <w:rFonts w:asciiTheme="minorHAnsi" w:hAnsiTheme="minorHAnsi" w:cstheme="minorHAnsi"/>
          <w:sz w:val="24"/>
          <w:szCs w:val="24"/>
        </w:rPr>
        <w:t xml:space="preserve">at informatie </w:t>
      </w:r>
      <w:r w:rsidRPr="00C27019">
        <w:rPr>
          <w:rFonts w:asciiTheme="minorHAnsi" w:hAnsiTheme="minorHAnsi" w:cstheme="minorHAnsi"/>
          <w:sz w:val="24"/>
          <w:szCs w:val="24"/>
        </w:rPr>
        <w:t>v</w:t>
      </w:r>
      <w:r w:rsidR="00940B0F" w:rsidRPr="00C27019">
        <w:rPr>
          <w:rFonts w:asciiTheme="minorHAnsi" w:hAnsiTheme="minorHAnsi" w:cstheme="minorHAnsi"/>
          <w:sz w:val="24"/>
          <w:szCs w:val="24"/>
        </w:rPr>
        <w:t>olledig</w:t>
      </w:r>
      <w:r w:rsidR="006900CF">
        <w:rPr>
          <w:rFonts w:asciiTheme="minorHAnsi" w:hAnsiTheme="minorHAnsi" w:cstheme="minorHAnsi"/>
          <w:sz w:val="24"/>
          <w:szCs w:val="24"/>
        </w:rPr>
        <w:t>,</w:t>
      </w:r>
      <w:r w:rsidRPr="00C27019">
        <w:rPr>
          <w:rFonts w:asciiTheme="minorHAnsi" w:hAnsiTheme="minorHAnsi" w:cstheme="minorHAnsi"/>
          <w:sz w:val="24"/>
          <w:szCs w:val="24"/>
        </w:rPr>
        <w:t xml:space="preserve"> transparant en leesbaar is. In relatie met punt 2 wil d</w:t>
      </w:r>
      <w:r w:rsidR="00F30C0B" w:rsidRPr="00C27019">
        <w:rPr>
          <w:rFonts w:asciiTheme="minorHAnsi" w:hAnsiTheme="minorHAnsi" w:cstheme="minorHAnsi"/>
          <w:sz w:val="24"/>
          <w:szCs w:val="24"/>
        </w:rPr>
        <w:t xml:space="preserve">e MR </w:t>
      </w:r>
      <w:r w:rsidR="00DC5A77" w:rsidRPr="00C27019">
        <w:rPr>
          <w:rFonts w:asciiTheme="minorHAnsi" w:hAnsiTheme="minorHAnsi" w:cstheme="minorHAnsi"/>
          <w:sz w:val="24"/>
          <w:szCs w:val="24"/>
        </w:rPr>
        <w:t xml:space="preserve">wil </w:t>
      </w:r>
      <w:r w:rsidR="00F30C0B" w:rsidRPr="00C27019">
        <w:rPr>
          <w:rFonts w:asciiTheme="minorHAnsi" w:hAnsiTheme="minorHAnsi" w:cstheme="minorHAnsi"/>
          <w:sz w:val="24"/>
          <w:szCs w:val="24"/>
        </w:rPr>
        <w:t>een tool vormgeven</w:t>
      </w:r>
      <w:r w:rsidR="00DC5A77" w:rsidRPr="00C27019">
        <w:rPr>
          <w:rFonts w:asciiTheme="minorHAnsi" w:hAnsiTheme="minorHAnsi" w:cstheme="minorHAnsi"/>
          <w:sz w:val="24"/>
          <w:szCs w:val="24"/>
        </w:rPr>
        <w:t>,</w:t>
      </w:r>
      <w:r w:rsidR="00F30C0B" w:rsidRPr="00C27019">
        <w:rPr>
          <w:rFonts w:asciiTheme="minorHAnsi" w:hAnsiTheme="minorHAnsi" w:cstheme="minorHAnsi"/>
          <w:sz w:val="24"/>
          <w:szCs w:val="24"/>
        </w:rPr>
        <w:t xml:space="preserve"> zodat </w:t>
      </w:r>
      <w:r w:rsidR="00DC5A77" w:rsidRPr="00C27019">
        <w:rPr>
          <w:rFonts w:asciiTheme="minorHAnsi" w:hAnsiTheme="minorHAnsi" w:cstheme="minorHAnsi"/>
          <w:sz w:val="24"/>
          <w:szCs w:val="24"/>
        </w:rPr>
        <w:t>w</w:t>
      </w:r>
      <w:r w:rsidR="006262EC" w:rsidRPr="00C27019">
        <w:rPr>
          <w:rFonts w:asciiTheme="minorHAnsi" w:hAnsiTheme="minorHAnsi" w:cstheme="minorHAnsi"/>
          <w:sz w:val="24"/>
          <w:szCs w:val="24"/>
        </w:rPr>
        <w:t>e makkelijker</w:t>
      </w:r>
      <w:r w:rsidRPr="00C27019">
        <w:rPr>
          <w:rFonts w:asciiTheme="minorHAnsi" w:hAnsiTheme="minorHAnsi" w:cstheme="minorHAnsi"/>
          <w:sz w:val="24"/>
          <w:szCs w:val="24"/>
        </w:rPr>
        <w:t xml:space="preserve"> in contact zijn met ouders en verzorgers om lijnen korter te houden. </w:t>
      </w:r>
    </w:p>
    <w:p w14:paraId="326E026E" w14:textId="1FE65D7A" w:rsidR="0076123A" w:rsidRPr="00C27019" w:rsidRDefault="00C27019" w:rsidP="00BF48C2">
      <w:pPr>
        <w:pStyle w:val="Lijstalinea"/>
        <w:tabs>
          <w:tab w:val="left" w:pos="284"/>
        </w:tabs>
        <w:ind w:left="644"/>
        <w:rPr>
          <w:rFonts w:asciiTheme="minorHAnsi" w:hAnsiTheme="minorHAnsi" w:cstheme="minorHAnsi"/>
          <w:sz w:val="24"/>
          <w:szCs w:val="24"/>
        </w:rPr>
      </w:pPr>
      <w:r>
        <w:rPr>
          <w:rFonts w:asciiTheme="minorHAnsi" w:hAnsiTheme="minorHAnsi" w:cstheme="minorHAnsi"/>
          <w:sz w:val="24"/>
          <w:szCs w:val="24"/>
        </w:rPr>
        <w:br/>
        <w:t xml:space="preserve">Als MR vindt er communicatie plaats op diverse lijnen. Voor u als ouder gaat het om de volgende communicatie: </w:t>
      </w:r>
      <w:r w:rsidR="00954FFC" w:rsidRPr="00C27019">
        <w:rPr>
          <w:rFonts w:asciiTheme="minorHAnsi" w:hAnsiTheme="minorHAnsi" w:cstheme="minorHAnsi"/>
          <w:sz w:val="24"/>
          <w:szCs w:val="24"/>
        </w:rPr>
        <w:br/>
        <w:t xml:space="preserve">- van Movare naar de MR; en </w:t>
      </w:r>
      <w:proofErr w:type="spellStart"/>
      <w:r w:rsidR="00954FFC" w:rsidRPr="00C27019">
        <w:rPr>
          <w:rFonts w:asciiTheme="minorHAnsi" w:hAnsiTheme="minorHAnsi" w:cstheme="minorHAnsi"/>
          <w:sz w:val="24"/>
          <w:szCs w:val="24"/>
        </w:rPr>
        <w:t>vice</w:t>
      </w:r>
      <w:proofErr w:type="spellEnd"/>
      <w:r w:rsidR="00954FFC" w:rsidRPr="00C27019">
        <w:rPr>
          <w:rFonts w:asciiTheme="minorHAnsi" w:hAnsiTheme="minorHAnsi" w:cstheme="minorHAnsi"/>
          <w:sz w:val="24"/>
          <w:szCs w:val="24"/>
        </w:rPr>
        <w:t xml:space="preserve"> versa</w:t>
      </w:r>
      <w:r w:rsidR="00954FFC" w:rsidRPr="00C27019">
        <w:rPr>
          <w:rFonts w:asciiTheme="minorHAnsi" w:hAnsiTheme="minorHAnsi" w:cstheme="minorHAnsi"/>
          <w:sz w:val="24"/>
          <w:szCs w:val="24"/>
        </w:rPr>
        <w:br/>
        <w:t xml:space="preserve">- van GMR naar MR; en </w:t>
      </w:r>
      <w:proofErr w:type="spellStart"/>
      <w:r w:rsidR="00954FFC" w:rsidRPr="00C27019">
        <w:rPr>
          <w:rFonts w:asciiTheme="minorHAnsi" w:hAnsiTheme="minorHAnsi" w:cstheme="minorHAnsi"/>
          <w:sz w:val="24"/>
          <w:szCs w:val="24"/>
        </w:rPr>
        <w:t>vice</w:t>
      </w:r>
      <w:proofErr w:type="spellEnd"/>
      <w:r w:rsidR="00954FFC" w:rsidRPr="00C27019">
        <w:rPr>
          <w:rFonts w:asciiTheme="minorHAnsi" w:hAnsiTheme="minorHAnsi" w:cstheme="minorHAnsi"/>
          <w:sz w:val="24"/>
          <w:szCs w:val="24"/>
        </w:rPr>
        <w:t xml:space="preserve"> versa</w:t>
      </w:r>
      <w:r w:rsidR="00954FFC" w:rsidRPr="00C27019">
        <w:rPr>
          <w:rFonts w:asciiTheme="minorHAnsi" w:hAnsiTheme="minorHAnsi" w:cstheme="minorHAnsi"/>
          <w:sz w:val="24"/>
          <w:szCs w:val="24"/>
        </w:rPr>
        <w:br/>
        <w:t xml:space="preserve">- van directie naar MR; en </w:t>
      </w:r>
      <w:proofErr w:type="spellStart"/>
      <w:r w:rsidR="00954FFC" w:rsidRPr="00C27019">
        <w:rPr>
          <w:rFonts w:asciiTheme="minorHAnsi" w:hAnsiTheme="minorHAnsi" w:cstheme="minorHAnsi"/>
          <w:sz w:val="24"/>
          <w:szCs w:val="24"/>
        </w:rPr>
        <w:t>vice</w:t>
      </w:r>
      <w:proofErr w:type="spellEnd"/>
      <w:r w:rsidR="00954FFC" w:rsidRPr="00C27019">
        <w:rPr>
          <w:rFonts w:asciiTheme="minorHAnsi" w:hAnsiTheme="minorHAnsi" w:cstheme="minorHAnsi"/>
          <w:sz w:val="24"/>
          <w:szCs w:val="24"/>
        </w:rPr>
        <w:t xml:space="preserve"> versa</w:t>
      </w:r>
      <w:r w:rsidR="00954FFC" w:rsidRPr="00C27019">
        <w:rPr>
          <w:rFonts w:asciiTheme="minorHAnsi" w:hAnsiTheme="minorHAnsi" w:cstheme="minorHAnsi"/>
          <w:sz w:val="24"/>
          <w:szCs w:val="24"/>
        </w:rPr>
        <w:br/>
        <w:t xml:space="preserve">- van MR </w:t>
      </w:r>
      <w:r w:rsidR="006149F8" w:rsidRPr="00C27019">
        <w:rPr>
          <w:rFonts w:asciiTheme="minorHAnsi" w:hAnsiTheme="minorHAnsi" w:cstheme="minorHAnsi"/>
          <w:sz w:val="24"/>
          <w:szCs w:val="24"/>
        </w:rPr>
        <w:t>voor ouders</w:t>
      </w:r>
      <w:r w:rsidR="00940B0F" w:rsidRPr="00C27019">
        <w:rPr>
          <w:rFonts w:asciiTheme="minorHAnsi" w:hAnsiTheme="minorHAnsi" w:cstheme="minorHAnsi"/>
          <w:sz w:val="24"/>
          <w:szCs w:val="24"/>
        </w:rPr>
        <w:br/>
        <w:t>- van MR voor</w:t>
      </w:r>
      <w:r w:rsidR="00C51F0F" w:rsidRPr="00C27019">
        <w:rPr>
          <w:rFonts w:asciiTheme="minorHAnsi" w:hAnsiTheme="minorHAnsi" w:cstheme="minorHAnsi"/>
          <w:sz w:val="24"/>
          <w:szCs w:val="24"/>
        </w:rPr>
        <w:t xml:space="preserve"> personeel</w:t>
      </w:r>
      <w:r w:rsidR="00954FFC" w:rsidRPr="00C27019">
        <w:rPr>
          <w:rFonts w:asciiTheme="minorHAnsi" w:hAnsiTheme="minorHAnsi" w:cstheme="minorHAnsi"/>
          <w:color w:val="F79646" w:themeColor="accent6"/>
          <w:sz w:val="24"/>
          <w:szCs w:val="24"/>
        </w:rPr>
        <w:br/>
      </w:r>
      <w:bookmarkEnd w:id="41"/>
    </w:p>
    <w:p w14:paraId="18B2189A" w14:textId="4AA98A24" w:rsidR="0075256D" w:rsidRPr="007D3DC3" w:rsidRDefault="006900CF" w:rsidP="00B370DC">
      <w:pPr>
        <w:pStyle w:val="Kop1"/>
        <w:rPr>
          <w:rFonts w:asciiTheme="minorHAnsi" w:hAnsiTheme="minorHAnsi" w:cstheme="minorHAnsi"/>
          <w:szCs w:val="32"/>
        </w:rPr>
      </w:pPr>
      <w:bookmarkStart w:id="42" w:name="_Toc66531949"/>
      <w:r>
        <w:rPr>
          <w:rFonts w:asciiTheme="minorHAnsi" w:hAnsiTheme="minorHAnsi" w:cstheme="minorHAnsi"/>
          <w:szCs w:val="32"/>
        </w:rPr>
        <w:lastRenderedPageBreak/>
        <w:t>M</w:t>
      </w:r>
      <w:r w:rsidR="00B370DC" w:rsidRPr="007D3DC3">
        <w:rPr>
          <w:rFonts w:asciiTheme="minorHAnsi" w:hAnsiTheme="minorHAnsi" w:cstheme="minorHAnsi"/>
          <w:szCs w:val="32"/>
        </w:rPr>
        <w:t>enstelling en taakverdeling van de MR</w:t>
      </w:r>
      <w:bookmarkEnd w:id="39"/>
      <w:bookmarkEnd w:id="42"/>
    </w:p>
    <w:p w14:paraId="0C96C3E0" w14:textId="79EBDA7C" w:rsidR="00B370DC" w:rsidRPr="00C51F0F" w:rsidRDefault="25925F50" w:rsidP="25925F50">
      <w:pPr>
        <w:pStyle w:val="Kop2"/>
        <w:rPr>
          <w:rFonts w:asciiTheme="minorHAnsi" w:hAnsiTheme="minorHAnsi" w:cstheme="minorHAnsi"/>
          <w:sz w:val="24"/>
          <w:szCs w:val="24"/>
        </w:rPr>
      </w:pPr>
      <w:bookmarkStart w:id="43" w:name="_Toc8028052"/>
      <w:bookmarkStart w:id="44" w:name="_Toc66531950"/>
      <w:r w:rsidRPr="00C51F0F">
        <w:rPr>
          <w:rFonts w:asciiTheme="minorHAnsi" w:hAnsiTheme="minorHAnsi" w:cstheme="minorHAnsi"/>
          <w:sz w:val="24"/>
          <w:szCs w:val="24"/>
        </w:rPr>
        <w:t>Samenstelling 20</w:t>
      </w:r>
      <w:r w:rsidR="006149F8" w:rsidRPr="00C51F0F">
        <w:rPr>
          <w:rFonts w:asciiTheme="minorHAnsi" w:hAnsiTheme="minorHAnsi" w:cstheme="minorHAnsi"/>
          <w:sz w:val="24"/>
          <w:szCs w:val="24"/>
        </w:rPr>
        <w:t>2</w:t>
      </w:r>
      <w:r w:rsidR="005343BD">
        <w:rPr>
          <w:rFonts w:asciiTheme="minorHAnsi" w:hAnsiTheme="minorHAnsi" w:cstheme="minorHAnsi"/>
          <w:sz w:val="24"/>
          <w:szCs w:val="24"/>
        </w:rPr>
        <w:t>2</w:t>
      </w:r>
      <w:r w:rsidRPr="00C51F0F">
        <w:rPr>
          <w:rFonts w:asciiTheme="minorHAnsi" w:hAnsiTheme="minorHAnsi" w:cstheme="minorHAnsi"/>
          <w:sz w:val="24"/>
          <w:szCs w:val="24"/>
        </w:rPr>
        <w:t>-202</w:t>
      </w:r>
      <w:bookmarkEnd w:id="43"/>
      <w:bookmarkEnd w:id="44"/>
      <w:r w:rsidR="005343BD">
        <w:rPr>
          <w:rFonts w:asciiTheme="minorHAnsi" w:hAnsiTheme="minorHAnsi" w:cstheme="minorHAnsi"/>
          <w:sz w:val="24"/>
          <w:szCs w:val="24"/>
        </w:rPr>
        <w:t>3</w:t>
      </w:r>
    </w:p>
    <w:p w14:paraId="5BEDF0BF" w14:textId="2F287CA7" w:rsidR="00B370DC" w:rsidRPr="00C51F0F" w:rsidRDefault="00B370DC" w:rsidP="00B370DC">
      <w:pPr>
        <w:tabs>
          <w:tab w:val="left" w:pos="4536"/>
        </w:tabs>
        <w:rPr>
          <w:rFonts w:asciiTheme="minorHAnsi" w:hAnsiTheme="minorHAnsi" w:cstheme="minorHAnsi"/>
          <w:sz w:val="24"/>
          <w:szCs w:val="24"/>
        </w:rPr>
      </w:pPr>
      <w:r w:rsidRPr="00C51F0F">
        <w:rPr>
          <w:rFonts w:asciiTheme="minorHAnsi" w:hAnsiTheme="minorHAnsi" w:cstheme="minorHAnsi"/>
          <w:sz w:val="24"/>
          <w:szCs w:val="24"/>
        </w:rPr>
        <w:t xml:space="preserve">Voorzitter: </w:t>
      </w:r>
      <w:r w:rsidRPr="00C51F0F">
        <w:rPr>
          <w:rFonts w:asciiTheme="minorHAnsi" w:hAnsiTheme="minorHAnsi" w:cstheme="minorHAnsi"/>
          <w:sz w:val="24"/>
          <w:szCs w:val="24"/>
        </w:rPr>
        <w:tab/>
      </w:r>
      <w:r w:rsidR="006149F8" w:rsidRPr="00C51F0F">
        <w:rPr>
          <w:rFonts w:asciiTheme="minorHAnsi" w:hAnsiTheme="minorHAnsi" w:cstheme="minorHAnsi"/>
          <w:sz w:val="24"/>
          <w:szCs w:val="24"/>
        </w:rPr>
        <w:t>Lowis</w:t>
      </w:r>
      <w:r w:rsidR="006900CF">
        <w:rPr>
          <w:rFonts w:asciiTheme="minorHAnsi" w:hAnsiTheme="minorHAnsi" w:cstheme="minorHAnsi"/>
          <w:sz w:val="24"/>
          <w:szCs w:val="24"/>
        </w:rPr>
        <w:t xml:space="preserve"> Wolff</w:t>
      </w:r>
    </w:p>
    <w:p w14:paraId="5239A81A" w14:textId="77777777" w:rsidR="00B370DC" w:rsidRPr="00C51F0F" w:rsidRDefault="00B370DC" w:rsidP="00B370DC">
      <w:pPr>
        <w:tabs>
          <w:tab w:val="left" w:pos="4536"/>
        </w:tabs>
        <w:spacing w:line="120" w:lineRule="auto"/>
        <w:rPr>
          <w:rFonts w:asciiTheme="minorHAnsi" w:hAnsiTheme="minorHAnsi" w:cstheme="minorHAnsi"/>
          <w:sz w:val="24"/>
          <w:szCs w:val="24"/>
        </w:rPr>
      </w:pPr>
    </w:p>
    <w:p w14:paraId="08F2C9B0" w14:textId="02528FFF" w:rsidR="00B370DC" w:rsidRPr="00C51F0F" w:rsidRDefault="00AD7A29" w:rsidP="00B370DC">
      <w:pPr>
        <w:tabs>
          <w:tab w:val="left" w:pos="4536"/>
        </w:tabs>
        <w:rPr>
          <w:rFonts w:asciiTheme="minorHAnsi" w:hAnsiTheme="minorHAnsi" w:cstheme="minorHAnsi"/>
          <w:sz w:val="24"/>
          <w:szCs w:val="24"/>
        </w:rPr>
      </w:pPr>
      <w:proofErr w:type="spellStart"/>
      <w:r w:rsidRPr="00C51F0F">
        <w:rPr>
          <w:rFonts w:asciiTheme="minorHAnsi" w:hAnsiTheme="minorHAnsi" w:cstheme="minorHAnsi"/>
          <w:sz w:val="24"/>
          <w:szCs w:val="24"/>
        </w:rPr>
        <w:t>Vice-voorzitter</w:t>
      </w:r>
      <w:proofErr w:type="spellEnd"/>
      <w:r w:rsidRPr="00C51F0F">
        <w:rPr>
          <w:rFonts w:asciiTheme="minorHAnsi" w:hAnsiTheme="minorHAnsi" w:cstheme="minorHAnsi"/>
          <w:sz w:val="24"/>
          <w:szCs w:val="24"/>
        </w:rPr>
        <w:t xml:space="preserve">: </w:t>
      </w:r>
      <w:r w:rsidRPr="00C51F0F">
        <w:rPr>
          <w:rFonts w:asciiTheme="minorHAnsi" w:hAnsiTheme="minorHAnsi" w:cstheme="minorHAnsi"/>
          <w:sz w:val="24"/>
          <w:szCs w:val="24"/>
        </w:rPr>
        <w:tab/>
      </w:r>
      <w:proofErr w:type="spellStart"/>
      <w:r w:rsidR="006350D4">
        <w:rPr>
          <w:rFonts w:asciiTheme="minorHAnsi" w:hAnsiTheme="minorHAnsi" w:cstheme="minorHAnsi"/>
          <w:sz w:val="24"/>
          <w:szCs w:val="24"/>
        </w:rPr>
        <w:t>Hannan</w:t>
      </w:r>
      <w:proofErr w:type="spellEnd"/>
      <w:r w:rsidR="006350D4">
        <w:rPr>
          <w:rFonts w:asciiTheme="minorHAnsi" w:hAnsiTheme="minorHAnsi" w:cstheme="minorHAnsi"/>
          <w:sz w:val="24"/>
          <w:szCs w:val="24"/>
        </w:rPr>
        <w:t xml:space="preserve"> </w:t>
      </w:r>
      <w:proofErr w:type="spellStart"/>
      <w:r w:rsidR="006350D4">
        <w:rPr>
          <w:rFonts w:asciiTheme="minorHAnsi" w:hAnsiTheme="minorHAnsi" w:cstheme="minorHAnsi"/>
          <w:sz w:val="24"/>
          <w:szCs w:val="24"/>
        </w:rPr>
        <w:t>Bouhamed</w:t>
      </w:r>
      <w:proofErr w:type="spellEnd"/>
    </w:p>
    <w:p w14:paraId="51B9DD1B" w14:textId="77777777" w:rsidR="00B370DC" w:rsidRPr="00C51F0F" w:rsidRDefault="00B370DC" w:rsidP="00B370DC">
      <w:pPr>
        <w:tabs>
          <w:tab w:val="left" w:pos="4536"/>
        </w:tabs>
        <w:spacing w:line="120" w:lineRule="auto"/>
        <w:rPr>
          <w:rFonts w:asciiTheme="minorHAnsi" w:hAnsiTheme="minorHAnsi" w:cstheme="minorHAnsi"/>
          <w:sz w:val="24"/>
          <w:szCs w:val="24"/>
        </w:rPr>
      </w:pPr>
    </w:p>
    <w:p w14:paraId="7ED826B0" w14:textId="31D9BCD8" w:rsidR="00B370DC" w:rsidRPr="00C51F0F" w:rsidRDefault="00B370DC" w:rsidP="25925F50">
      <w:pPr>
        <w:tabs>
          <w:tab w:val="left" w:pos="4536"/>
        </w:tabs>
        <w:rPr>
          <w:rFonts w:asciiTheme="minorHAnsi" w:hAnsiTheme="minorHAnsi" w:cstheme="minorHAnsi"/>
          <w:color w:val="333333"/>
          <w:sz w:val="24"/>
          <w:szCs w:val="24"/>
        </w:rPr>
      </w:pPr>
      <w:r w:rsidRPr="00C51F0F">
        <w:rPr>
          <w:rFonts w:asciiTheme="minorHAnsi" w:hAnsiTheme="minorHAnsi" w:cstheme="minorHAnsi"/>
          <w:sz w:val="24"/>
          <w:szCs w:val="24"/>
        </w:rPr>
        <w:t>Secretariaat</w:t>
      </w:r>
      <w:r w:rsidRPr="00C51F0F">
        <w:rPr>
          <w:rFonts w:asciiTheme="minorHAnsi" w:hAnsiTheme="minorHAnsi" w:cstheme="minorHAnsi"/>
          <w:sz w:val="24"/>
          <w:szCs w:val="24"/>
        </w:rPr>
        <w:tab/>
      </w:r>
      <w:r w:rsidR="006149F8" w:rsidRPr="00C51F0F">
        <w:rPr>
          <w:rFonts w:asciiTheme="minorHAnsi" w:hAnsiTheme="minorHAnsi" w:cstheme="minorHAnsi"/>
          <w:sz w:val="24"/>
          <w:szCs w:val="24"/>
        </w:rPr>
        <w:t>Tessa</w:t>
      </w:r>
      <w:r w:rsidR="006900CF">
        <w:rPr>
          <w:rFonts w:asciiTheme="minorHAnsi" w:hAnsiTheme="minorHAnsi" w:cstheme="minorHAnsi"/>
          <w:sz w:val="24"/>
          <w:szCs w:val="24"/>
        </w:rPr>
        <w:t xml:space="preserve"> Oostwegel</w:t>
      </w:r>
    </w:p>
    <w:p w14:paraId="62642727" w14:textId="77777777" w:rsidR="00B370DC" w:rsidRPr="00C51F0F" w:rsidRDefault="00B370DC" w:rsidP="00B370DC">
      <w:pPr>
        <w:tabs>
          <w:tab w:val="left" w:pos="4536"/>
        </w:tabs>
        <w:spacing w:line="120" w:lineRule="auto"/>
        <w:rPr>
          <w:rFonts w:asciiTheme="minorHAnsi" w:hAnsiTheme="minorHAnsi" w:cstheme="minorHAnsi"/>
          <w:sz w:val="24"/>
          <w:szCs w:val="24"/>
        </w:rPr>
      </w:pPr>
    </w:p>
    <w:p w14:paraId="64F8D351" w14:textId="068E608D" w:rsidR="00B370DC" w:rsidRPr="00C51F0F" w:rsidRDefault="00B370DC" w:rsidP="00B370DC">
      <w:pPr>
        <w:tabs>
          <w:tab w:val="left" w:pos="4536"/>
        </w:tabs>
        <w:rPr>
          <w:rFonts w:asciiTheme="minorHAnsi" w:hAnsiTheme="minorHAnsi" w:cstheme="minorHAnsi"/>
          <w:sz w:val="24"/>
          <w:szCs w:val="24"/>
        </w:rPr>
      </w:pPr>
      <w:r w:rsidRPr="00C51F0F">
        <w:rPr>
          <w:rFonts w:asciiTheme="minorHAnsi" w:hAnsiTheme="minorHAnsi" w:cstheme="minorHAnsi"/>
          <w:sz w:val="24"/>
          <w:szCs w:val="24"/>
        </w:rPr>
        <w:t xml:space="preserve">Penningmeester: </w:t>
      </w:r>
      <w:r w:rsidRPr="00C51F0F">
        <w:rPr>
          <w:rFonts w:asciiTheme="minorHAnsi" w:hAnsiTheme="minorHAnsi" w:cstheme="minorHAnsi"/>
          <w:sz w:val="24"/>
          <w:szCs w:val="24"/>
        </w:rPr>
        <w:tab/>
      </w:r>
      <w:r w:rsidR="006149F8" w:rsidRPr="00C51F0F">
        <w:rPr>
          <w:rFonts w:asciiTheme="minorHAnsi" w:hAnsiTheme="minorHAnsi" w:cstheme="minorHAnsi"/>
          <w:sz w:val="24"/>
          <w:szCs w:val="24"/>
        </w:rPr>
        <w:t>Ellen</w:t>
      </w:r>
      <w:r w:rsidR="00C51F0F">
        <w:rPr>
          <w:rFonts w:asciiTheme="minorHAnsi" w:hAnsiTheme="minorHAnsi" w:cstheme="minorHAnsi"/>
          <w:sz w:val="24"/>
          <w:szCs w:val="24"/>
        </w:rPr>
        <w:t xml:space="preserve"> </w:t>
      </w:r>
      <w:r w:rsidR="006900CF">
        <w:rPr>
          <w:rFonts w:asciiTheme="minorHAnsi" w:hAnsiTheme="minorHAnsi" w:cstheme="minorHAnsi"/>
          <w:sz w:val="24"/>
          <w:szCs w:val="24"/>
        </w:rPr>
        <w:t xml:space="preserve">Schoonbrood </w:t>
      </w:r>
    </w:p>
    <w:p w14:paraId="05465E26" w14:textId="77777777" w:rsidR="00B370DC" w:rsidRPr="00C51F0F" w:rsidRDefault="00B370DC" w:rsidP="00B370DC">
      <w:pPr>
        <w:tabs>
          <w:tab w:val="left" w:pos="4536"/>
        </w:tabs>
        <w:spacing w:line="120" w:lineRule="auto"/>
        <w:rPr>
          <w:rFonts w:asciiTheme="minorHAnsi" w:hAnsiTheme="minorHAnsi" w:cstheme="minorHAnsi"/>
          <w:sz w:val="24"/>
          <w:szCs w:val="24"/>
        </w:rPr>
      </w:pPr>
    </w:p>
    <w:p w14:paraId="11E04ABD" w14:textId="0CA68790" w:rsidR="00B370DC" w:rsidRPr="00C51F0F" w:rsidRDefault="00B370DC" w:rsidP="00B370DC">
      <w:pPr>
        <w:tabs>
          <w:tab w:val="left" w:pos="4536"/>
        </w:tabs>
        <w:rPr>
          <w:rFonts w:asciiTheme="minorHAnsi" w:hAnsiTheme="minorHAnsi" w:cstheme="minorHAnsi"/>
          <w:sz w:val="24"/>
          <w:szCs w:val="24"/>
        </w:rPr>
      </w:pPr>
      <w:r w:rsidRPr="00C51F0F">
        <w:rPr>
          <w:rFonts w:asciiTheme="minorHAnsi" w:hAnsiTheme="minorHAnsi" w:cstheme="minorHAnsi"/>
          <w:sz w:val="24"/>
          <w:szCs w:val="24"/>
        </w:rPr>
        <w:t xml:space="preserve">Activiteitenplan: </w:t>
      </w:r>
      <w:r w:rsidRPr="00C51F0F">
        <w:rPr>
          <w:rFonts w:asciiTheme="minorHAnsi" w:hAnsiTheme="minorHAnsi" w:cstheme="minorHAnsi"/>
          <w:sz w:val="24"/>
          <w:szCs w:val="24"/>
        </w:rPr>
        <w:tab/>
      </w:r>
      <w:r w:rsidR="006350D4">
        <w:rPr>
          <w:rFonts w:asciiTheme="minorHAnsi" w:hAnsiTheme="minorHAnsi" w:cstheme="minorHAnsi"/>
          <w:sz w:val="24"/>
          <w:szCs w:val="24"/>
        </w:rPr>
        <w:t>Allen</w:t>
      </w:r>
      <w:r w:rsidR="006900CF">
        <w:rPr>
          <w:rFonts w:asciiTheme="minorHAnsi" w:hAnsiTheme="minorHAnsi" w:cstheme="minorHAnsi"/>
          <w:sz w:val="24"/>
          <w:szCs w:val="24"/>
        </w:rPr>
        <w:t xml:space="preserve"> </w:t>
      </w:r>
    </w:p>
    <w:p w14:paraId="77968090" w14:textId="77777777" w:rsidR="00B370DC" w:rsidRPr="00C51F0F" w:rsidRDefault="00B370DC" w:rsidP="00B370DC">
      <w:pPr>
        <w:tabs>
          <w:tab w:val="left" w:pos="4536"/>
        </w:tabs>
        <w:spacing w:line="120" w:lineRule="auto"/>
        <w:rPr>
          <w:rFonts w:asciiTheme="minorHAnsi" w:hAnsiTheme="minorHAnsi" w:cstheme="minorHAnsi"/>
          <w:sz w:val="24"/>
          <w:szCs w:val="24"/>
        </w:rPr>
      </w:pPr>
    </w:p>
    <w:p w14:paraId="6BFC7D6C" w14:textId="02EBA047" w:rsidR="00B370DC" w:rsidRPr="00C51F0F" w:rsidRDefault="00B370DC" w:rsidP="00B370DC">
      <w:pPr>
        <w:tabs>
          <w:tab w:val="left" w:pos="4536"/>
        </w:tabs>
        <w:rPr>
          <w:rFonts w:asciiTheme="minorHAnsi" w:hAnsiTheme="minorHAnsi" w:cstheme="minorHAnsi"/>
          <w:sz w:val="24"/>
          <w:szCs w:val="24"/>
        </w:rPr>
      </w:pPr>
      <w:r w:rsidRPr="00C51F0F">
        <w:rPr>
          <w:rFonts w:asciiTheme="minorHAnsi" w:hAnsiTheme="minorHAnsi" w:cstheme="minorHAnsi"/>
          <w:sz w:val="24"/>
          <w:szCs w:val="24"/>
        </w:rPr>
        <w:t xml:space="preserve">Archief/verslag webpagina: </w:t>
      </w:r>
      <w:r w:rsidRPr="00C51F0F">
        <w:rPr>
          <w:rFonts w:asciiTheme="minorHAnsi" w:hAnsiTheme="minorHAnsi" w:cstheme="minorHAnsi"/>
          <w:sz w:val="24"/>
          <w:szCs w:val="24"/>
        </w:rPr>
        <w:tab/>
      </w:r>
      <w:r w:rsidR="006350D4" w:rsidRPr="00C51F0F">
        <w:rPr>
          <w:rFonts w:asciiTheme="minorHAnsi" w:hAnsiTheme="minorHAnsi" w:cstheme="minorHAnsi"/>
          <w:sz w:val="24"/>
          <w:szCs w:val="24"/>
        </w:rPr>
        <w:t>Lowis</w:t>
      </w:r>
      <w:r w:rsidR="006350D4">
        <w:rPr>
          <w:rFonts w:asciiTheme="minorHAnsi" w:hAnsiTheme="minorHAnsi" w:cstheme="minorHAnsi"/>
          <w:sz w:val="24"/>
          <w:szCs w:val="24"/>
        </w:rPr>
        <w:t xml:space="preserve"> Wolff</w:t>
      </w:r>
    </w:p>
    <w:p w14:paraId="63CF0D52" w14:textId="77777777" w:rsidR="00B370DC" w:rsidRPr="00C51F0F" w:rsidRDefault="00B370DC" w:rsidP="00B370DC">
      <w:pPr>
        <w:tabs>
          <w:tab w:val="left" w:pos="4536"/>
        </w:tabs>
        <w:spacing w:line="120" w:lineRule="auto"/>
        <w:rPr>
          <w:rFonts w:asciiTheme="minorHAnsi" w:hAnsiTheme="minorHAnsi" w:cstheme="minorHAnsi"/>
          <w:sz w:val="24"/>
          <w:szCs w:val="24"/>
        </w:rPr>
      </w:pPr>
    </w:p>
    <w:p w14:paraId="50647D89" w14:textId="78802445" w:rsidR="00B370DC" w:rsidRPr="00C51F0F" w:rsidRDefault="00B370DC" w:rsidP="00B370DC">
      <w:pPr>
        <w:tabs>
          <w:tab w:val="left" w:pos="4536"/>
        </w:tabs>
        <w:rPr>
          <w:rFonts w:asciiTheme="minorHAnsi" w:hAnsiTheme="minorHAnsi" w:cstheme="minorHAnsi"/>
          <w:sz w:val="24"/>
          <w:szCs w:val="24"/>
        </w:rPr>
      </w:pPr>
      <w:r w:rsidRPr="00C51F0F">
        <w:rPr>
          <w:rFonts w:asciiTheme="minorHAnsi" w:hAnsiTheme="minorHAnsi" w:cstheme="minorHAnsi"/>
          <w:sz w:val="24"/>
          <w:szCs w:val="24"/>
        </w:rPr>
        <w:t xml:space="preserve">GMR: </w:t>
      </w:r>
      <w:r w:rsidRPr="00C51F0F">
        <w:rPr>
          <w:rFonts w:asciiTheme="minorHAnsi" w:hAnsiTheme="minorHAnsi" w:cstheme="minorHAnsi"/>
          <w:sz w:val="24"/>
          <w:szCs w:val="24"/>
        </w:rPr>
        <w:tab/>
      </w:r>
      <w:r w:rsidR="006149F8" w:rsidRPr="00C51F0F">
        <w:rPr>
          <w:rFonts w:asciiTheme="minorHAnsi" w:hAnsiTheme="minorHAnsi" w:cstheme="minorHAnsi"/>
          <w:sz w:val="24"/>
          <w:szCs w:val="24"/>
        </w:rPr>
        <w:t>Stephan</w:t>
      </w:r>
      <w:r w:rsidR="006900CF">
        <w:rPr>
          <w:rFonts w:asciiTheme="minorHAnsi" w:hAnsiTheme="minorHAnsi" w:cstheme="minorHAnsi"/>
          <w:sz w:val="24"/>
          <w:szCs w:val="24"/>
        </w:rPr>
        <w:t xml:space="preserve"> </w:t>
      </w:r>
      <w:proofErr w:type="spellStart"/>
      <w:r w:rsidR="006900CF">
        <w:rPr>
          <w:rFonts w:asciiTheme="minorHAnsi" w:hAnsiTheme="minorHAnsi" w:cstheme="minorHAnsi"/>
          <w:sz w:val="24"/>
          <w:szCs w:val="24"/>
        </w:rPr>
        <w:t>Scheeren</w:t>
      </w:r>
      <w:proofErr w:type="spellEnd"/>
    </w:p>
    <w:p w14:paraId="193EEA1E" w14:textId="77777777" w:rsidR="00B370DC" w:rsidRPr="00C51F0F" w:rsidRDefault="00B370DC" w:rsidP="00B370DC">
      <w:pPr>
        <w:tabs>
          <w:tab w:val="left" w:pos="4536"/>
        </w:tabs>
        <w:spacing w:line="120" w:lineRule="auto"/>
        <w:rPr>
          <w:rFonts w:asciiTheme="minorHAnsi" w:hAnsiTheme="minorHAnsi" w:cstheme="minorHAnsi"/>
          <w:sz w:val="24"/>
          <w:szCs w:val="24"/>
        </w:rPr>
      </w:pPr>
    </w:p>
    <w:p w14:paraId="002C6E11" w14:textId="17C7696D" w:rsidR="00B370DC" w:rsidRPr="00C51F0F" w:rsidRDefault="00B370DC" w:rsidP="00B370DC">
      <w:pPr>
        <w:tabs>
          <w:tab w:val="left" w:pos="4536"/>
        </w:tabs>
        <w:rPr>
          <w:rFonts w:asciiTheme="minorHAnsi" w:hAnsiTheme="minorHAnsi" w:cstheme="minorHAnsi"/>
          <w:sz w:val="24"/>
          <w:szCs w:val="24"/>
        </w:rPr>
      </w:pPr>
      <w:r w:rsidRPr="00C51F0F">
        <w:rPr>
          <w:rFonts w:asciiTheme="minorHAnsi" w:hAnsiTheme="minorHAnsi" w:cstheme="minorHAnsi"/>
          <w:sz w:val="24"/>
          <w:szCs w:val="24"/>
        </w:rPr>
        <w:t xml:space="preserve">Bijhouden van literatuur, vakbladen, etc: </w:t>
      </w:r>
      <w:r w:rsidRPr="00C51F0F">
        <w:rPr>
          <w:rFonts w:asciiTheme="minorHAnsi" w:hAnsiTheme="minorHAnsi" w:cstheme="minorHAnsi"/>
          <w:sz w:val="24"/>
          <w:szCs w:val="24"/>
        </w:rPr>
        <w:tab/>
      </w:r>
      <w:r w:rsidR="00CA3AFC" w:rsidRPr="00C51F0F">
        <w:rPr>
          <w:rFonts w:asciiTheme="minorHAnsi" w:hAnsiTheme="minorHAnsi" w:cstheme="minorHAnsi"/>
          <w:sz w:val="24"/>
          <w:szCs w:val="24"/>
        </w:rPr>
        <w:t>A</w:t>
      </w:r>
      <w:r w:rsidRPr="00C51F0F">
        <w:rPr>
          <w:rFonts w:asciiTheme="minorHAnsi" w:hAnsiTheme="minorHAnsi" w:cstheme="minorHAnsi"/>
          <w:sz w:val="24"/>
          <w:szCs w:val="24"/>
        </w:rPr>
        <w:t>llen</w:t>
      </w:r>
    </w:p>
    <w:p w14:paraId="5BB4189A" w14:textId="71B1B293" w:rsidR="00B370DC" w:rsidRPr="00C51F0F" w:rsidRDefault="00B370DC" w:rsidP="25925F50">
      <w:pPr>
        <w:tabs>
          <w:tab w:val="left" w:pos="4536"/>
        </w:tabs>
        <w:spacing w:line="120" w:lineRule="auto"/>
        <w:rPr>
          <w:rFonts w:asciiTheme="minorHAnsi" w:hAnsiTheme="minorHAnsi" w:cstheme="minorHAnsi"/>
          <w:sz w:val="24"/>
          <w:szCs w:val="24"/>
        </w:rPr>
      </w:pPr>
    </w:p>
    <w:p w14:paraId="1BBF5AE8" w14:textId="02E25438" w:rsidR="00B370DC" w:rsidRPr="00C51F0F" w:rsidRDefault="00B370DC" w:rsidP="00B370DC">
      <w:pPr>
        <w:tabs>
          <w:tab w:val="left" w:pos="4536"/>
        </w:tabs>
        <w:rPr>
          <w:rFonts w:asciiTheme="minorHAnsi" w:hAnsiTheme="minorHAnsi" w:cstheme="minorHAnsi"/>
          <w:sz w:val="24"/>
          <w:szCs w:val="24"/>
        </w:rPr>
      </w:pPr>
      <w:r w:rsidRPr="00C51F0F">
        <w:rPr>
          <w:rFonts w:asciiTheme="minorHAnsi" w:hAnsiTheme="minorHAnsi" w:cstheme="minorHAnsi"/>
          <w:sz w:val="24"/>
          <w:szCs w:val="24"/>
        </w:rPr>
        <w:t xml:space="preserve">Volgen van nascholing: </w:t>
      </w:r>
      <w:r w:rsidRPr="00C51F0F">
        <w:rPr>
          <w:rFonts w:asciiTheme="minorHAnsi" w:hAnsiTheme="minorHAnsi" w:cstheme="minorHAnsi"/>
          <w:sz w:val="24"/>
          <w:szCs w:val="24"/>
        </w:rPr>
        <w:tab/>
      </w:r>
      <w:r w:rsidR="00CA3AFC" w:rsidRPr="00C51F0F">
        <w:rPr>
          <w:rFonts w:asciiTheme="minorHAnsi" w:hAnsiTheme="minorHAnsi" w:cstheme="minorHAnsi"/>
          <w:sz w:val="24"/>
          <w:szCs w:val="24"/>
        </w:rPr>
        <w:t>A</w:t>
      </w:r>
      <w:r w:rsidRPr="00C51F0F">
        <w:rPr>
          <w:rFonts w:asciiTheme="minorHAnsi" w:hAnsiTheme="minorHAnsi" w:cstheme="minorHAnsi"/>
          <w:sz w:val="24"/>
          <w:szCs w:val="24"/>
        </w:rPr>
        <w:t>llen</w:t>
      </w:r>
    </w:p>
    <w:p w14:paraId="2720B73F" w14:textId="77777777" w:rsidR="00B370DC" w:rsidRPr="00C51F0F" w:rsidRDefault="00B370DC" w:rsidP="00B370DC">
      <w:pPr>
        <w:tabs>
          <w:tab w:val="left" w:pos="4536"/>
        </w:tabs>
        <w:spacing w:line="120" w:lineRule="auto"/>
        <w:rPr>
          <w:rFonts w:asciiTheme="minorHAnsi" w:hAnsiTheme="minorHAnsi" w:cstheme="minorHAnsi"/>
          <w:sz w:val="24"/>
          <w:szCs w:val="24"/>
        </w:rPr>
      </w:pPr>
    </w:p>
    <w:p w14:paraId="0EE51F73" w14:textId="7513BD5E" w:rsidR="00B370DC" w:rsidRPr="00C51F0F" w:rsidRDefault="00B370DC" w:rsidP="00B370DC">
      <w:pPr>
        <w:tabs>
          <w:tab w:val="left" w:pos="4536"/>
        </w:tabs>
        <w:rPr>
          <w:rFonts w:asciiTheme="minorHAnsi" w:hAnsiTheme="minorHAnsi" w:cstheme="minorHAnsi"/>
          <w:sz w:val="24"/>
          <w:szCs w:val="24"/>
        </w:rPr>
      </w:pPr>
      <w:r w:rsidRPr="00C51F0F">
        <w:rPr>
          <w:rFonts w:asciiTheme="minorHAnsi" w:hAnsiTheme="minorHAnsi" w:cstheme="minorHAnsi"/>
          <w:sz w:val="24"/>
          <w:szCs w:val="24"/>
        </w:rPr>
        <w:t xml:space="preserve">Bijeenkomsten Movare bezoeken: </w:t>
      </w:r>
      <w:r w:rsidRPr="00C51F0F">
        <w:rPr>
          <w:rFonts w:asciiTheme="minorHAnsi" w:hAnsiTheme="minorHAnsi" w:cstheme="minorHAnsi"/>
          <w:sz w:val="24"/>
          <w:szCs w:val="24"/>
        </w:rPr>
        <w:tab/>
      </w:r>
      <w:r w:rsidR="006149F8" w:rsidRPr="00C51F0F">
        <w:rPr>
          <w:rFonts w:asciiTheme="minorHAnsi" w:hAnsiTheme="minorHAnsi" w:cstheme="minorHAnsi"/>
          <w:sz w:val="24"/>
          <w:szCs w:val="24"/>
        </w:rPr>
        <w:t>Allen indien van toepassing en mogelijk</w:t>
      </w:r>
    </w:p>
    <w:p w14:paraId="06F445AA" w14:textId="77777777" w:rsidR="00B370DC" w:rsidRPr="00C51F0F" w:rsidRDefault="00B370DC" w:rsidP="00B370DC">
      <w:pPr>
        <w:rPr>
          <w:rFonts w:asciiTheme="minorHAnsi" w:hAnsiTheme="minorHAnsi" w:cstheme="minorHAnsi"/>
          <w:sz w:val="24"/>
          <w:szCs w:val="24"/>
        </w:rPr>
      </w:pPr>
    </w:p>
    <w:p w14:paraId="642137CA" w14:textId="6849BC5F" w:rsidR="00B370DC" w:rsidRPr="00C51F0F" w:rsidRDefault="25925F50" w:rsidP="25925F50">
      <w:pPr>
        <w:pStyle w:val="Kop2"/>
        <w:rPr>
          <w:rFonts w:asciiTheme="minorHAnsi" w:hAnsiTheme="minorHAnsi" w:cstheme="minorHAnsi"/>
          <w:sz w:val="24"/>
          <w:szCs w:val="24"/>
        </w:rPr>
      </w:pPr>
      <w:bookmarkStart w:id="45" w:name="_Toc8028053"/>
      <w:bookmarkStart w:id="46" w:name="_Toc66531951"/>
      <w:r w:rsidRPr="00C51F0F">
        <w:rPr>
          <w:rFonts w:asciiTheme="minorHAnsi" w:hAnsiTheme="minorHAnsi" w:cstheme="minorHAnsi"/>
          <w:sz w:val="24"/>
          <w:szCs w:val="24"/>
        </w:rPr>
        <w:t>Roulatieschema verkiezingen</w:t>
      </w:r>
      <w:bookmarkEnd w:id="45"/>
      <w:bookmarkEnd w:id="46"/>
    </w:p>
    <w:p w14:paraId="6FCC7E72" w14:textId="131BD7DF" w:rsidR="006B5DAE" w:rsidRPr="00C51F0F" w:rsidRDefault="006B5DAE" w:rsidP="006B5DAE">
      <w:pPr>
        <w:rPr>
          <w:rFonts w:asciiTheme="minorHAnsi" w:hAnsiTheme="minorHAnsi" w:cstheme="minorHAnsi"/>
          <w:sz w:val="24"/>
          <w:szCs w:val="24"/>
        </w:rPr>
      </w:pPr>
    </w:p>
    <w:tbl>
      <w:tblPr>
        <w:tblStyle w:val="Lijsttabe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34"/>
        <w:gridCol w:w="1418"/>
        <w:gridCol w:w="1275"/>
        <w:gridCol w:w="1819"/>
      </w:tblGrid>
      <w:tr w:rsidR="006B5DAE" w:rsidRPr="00C51F0F" w14:paraId="59ED2E18" w14:textId="77777777" w:rsidTr="001A1C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tcPr>
          <w:p w14:paraId="423B1EE8" w14:textId="29344E19" w:rsidR="006B5DAE" w:rsidRPr="00C51F0F" w:rsidRDefault="006B5DAE" w:rsidP="006B5DAE">
            <w:pPr>
              <w:rPr>
                <w:rFonts w:asciiTheme="minorHAnsi" w:hAnsiTheme="minorHAnsi" w:cstheme="minorHAnsi"/>
                <w:sz w:val="24"/>
                <w:szCs w:val="24"/>
              </w:rPr>
            </w:pPr>
            <w:r w:rsidRPr="00C51F0F">
              <w:rPr>
                <w:rFonts w:asciiTheme="minorHAnsi" w:hAnsiTheme="minorHAnsi" w:cstheme="minorHAnsi"/>
                <w:sz w:val="24"/>
                <w:szCs w:val="24"/>
              </w:rPr>
              <w:t>naam</w:t>
            </w:r>
          </w:p>
        </w:tc>
        <w:tc>
          <w:tcPr>
            <w:tcW w:w="1134" w:type="dxa"/>
          </w:tcPr>
          <w:p w14:paraId="711D8BB0" w14:textId="64A847AD" w:rsidR="006B5DAE" w:rsidRPr="00C51F0F" w:rsidRDefault="006B5DAE" w:rsidP="006B5D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MR</w:t>
            </w:r>
          </w:p>
        </w:tc>
        <w:tc>
          <w:tcPr>
            <w:tcW w:w="1418" w:type="dxa"/>
          </w:tcPr>
          <w:p w14:paraId="1584CC43" w14:textId="6A85992E" w:rsidR="006B5DAE" w:rsidRPr="00C51F0F" w:rsidRDefault="006B5DAE" w:rsidP="006B5D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xml:space="preserve">aan </w:t>
            </w:r>
          </w:p>
        </w:tc>
        <w:tc>
          <w:tcPr>
            <w:tcW w:w="1275" w:type="dxa"/>
          </w:tcPr>
          <w:p w14:paraId="229CDA6B" w14:textId="4EC5F294" w:rsidR="006B5DAE" w:rsidRPr="00C51F0F" w:rsidRDefault="006B5DAE" w:rsidP="006B5D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af</w:t>
            </w:r>
          </w:p>
        </w:tc>
        <w:tc>
          <w:tcPr>
            <w:tcW w:w="1819" w:type="dxa"/>
          </w:tcPr>
          <w:p w14:paraId="7673F78F" w14:textId="67EEF86C" w:rsidR="006B5DAE" w:rsidRPr="00C51F0F" w:rsidRDefault="006B5DAE" w:rsidP="006B5D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functie</w:t>
            </w:r>
          </w:p>
        </w:tc>
      </w:tr>
      <w:tr w:rsidR="006B5DAE" w:rsidRPr="00C51F0F" w14:paraId="32F9BA20" w14:textId="77777777" w:rsidTr="001A1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417259BA" w14:textId="7A7CFCBF" w:rsidR="006B5DAE" w:rsidRPr="00C51F0F" w:rsidRDefault="00E120A3" w:rsidP="006B5DAE">
            <w:pPr>
              <w:rPr>
                <w:rFonts w:asciiTheme="minorHAnsi" w:hAnsiTheme="minorHAnsi" w:cstheme="minorHAnsi"/>
                <w:sz w:val="24"/>
                <w:szCs w:val="24"/>
              </w:rPr>
            </w:pPr>
            <w:r w:rsidRPr="00C51F0F">
              <w:rPr>
                <w:rFonts w:asciiTheme="minorHAnsi" w:hAnsiTheme="minorHAnsi" w:cstheme="minorHAnsi"/>
                <w:sz w:val="24"/>
                <w:szCs w:val="24"/>
              </w:rPr>
              <w:t>Ellen Schoonbrood</w:t>
            </w:r>
          </w:p>
        </w:tc>
        <w:tc>
          <w:tcPr>
            <w:tcW w:w="1134" w:type="dxa"/>
          </w:tcPr>
          <w:p w14:paraId="5AE8FC46" w14:textId="7F6C3395"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OMR</w:t>
            </w:r>
          </w:p>
        </w:tc>
        <w:tc>
          <w:tcPr>
            <w:tcW w:w="1418" w:type="dxa"/>
          </w:tcPr>
          <w:p w14:paraId="3723031D" w14:textId="5953D16D" w:rsidR="006B5DAE" w:rsidRPr="00C51F0F" w:rsidRDefault="006B5DAE" w:rsidP="00E120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09.20</w:t>
            </w:r>
            <w:r w:rsidR="00E120A3" w:rsidRPr="00C51F0F">
              <w:rPr>
                <w:rFonts w:asciiTheme="minorHAnsi" w:hAnsiTheme="minorHAnsi" w:cstheme="minorHAnsi"/>
                <w:sz w:val="24"/>
                <w:szCs w:val="24"/>
              </w:rPr>
              <w:t>20*</w:t>
            </w:r>
          </w:p>
        </w:tc>
        <w:tc>
          <w:tcPr>
            <w:tcW w:w="1275" w:type="dxa"/>
          </w:tcPr>
          <w:p w14:paraId="553B48C6" w14:textId="31A5CABF"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06.2023</w:t>
            </w:r>
          </w:p>
        </w:tc>
        <w:tc>
          <w:tcPr>
            <w:tcW w:w="1819" w:type="dxa"/>
          </w:tcPr>
          <w:p w14:paraId="5E63BA94" w14:textId="1153A086"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E120A3" w:rsidRPr="00C51F0F" w14:paraId="6156FC01" w14:textId="77777777" w:rsidTr="001A1CE4">
        <w:tc>
          <w:tcPr>
            <w:cnfStyle w:val="001000000000" w:firstRow="0" w:lastRow="0" w:firstColumn="1" w:lastColumn="0" w:oddVBand="0" w:evenVBand="0" w:oddHBand="0" w:evenHBand="0" w:firstRowFirstColumn="0" w:firstRowLastColumn="0" w:lastRowFirstColumn="0" w:lastRowLastColumn="0"/>
            <w:tcW w:w="2405" w:type="dxa"/>
          </w:tcPr>
          <w:p w14:paraId="64AEFCCA" w14:textId="037D50FB" w:rsidR="00E120A3" w:rsidRPr="00C51F0F" w:rsidRDefault="006350D4" w:rsidP="006B5DAE">
            <w:pPr>
              <w:rPr>
                <w:rFonts w:asciiTheme="minorHAnsi" w:hAnsiTheme="minorHAnsi" w:cstheme="minorHAnsi"/>
                <w:sz w:val="24"/>
                <w:szCs w:val="24"/>
              </w:rPr>
            </w:pPr>
            <w:proofErr w:type="spellStart"/>
            <w:r>
              <w:rPr>
                <w:rFonts w:asciiTheme="minorHAnsi" w:hAnsiTheme="minorHAnsi" w:cstheme="minorHAnsi"/>
                <w:sz w:val="24"/>
                <w:szCs w:val="24"/>
              </w:rPr>
              <w:t>Hannan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Bouhamed</w:t>
            </w:r>
            <w:proofErr w:type="spellEnd"/>
          </w:p>
        </w:tc>
        <w:tc>
          <w:tcPr>
            <w:tcW w:w="1134" w:type="dxa"/>
          </w:tcPr>
          <w:p w14:paraId="2824BDA8" w14:textId="794214AC" w:rsidR="00E120A3" w:rsidRPr="00C51F0F" w:rsidRDefault="00E120A3"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OMR</w:t>
            </w:r>
          </w:p>
        </w:tc>
        <w:tc>
          <w:tcPr>
            <w:tcW w:w="1418" w:type="dxa"/>
          </w:tcPr>
          <w:p w14:paraId="248C9B91" w14:textId="3B756D9C" w:rsidR="00E120A3" w:rsidRPr="00C51F0F" w:rsidRDefault="00E120A3" w:rsidP="00E120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09.2020</w:t>
            </w:r>
            <w:r w:rsidR="006350D4">
              <w:rPr>
                <w:rFonts w:asciiTheme="minorHAnsi" w:hAnsiTheme="minorHAnsi" w:cstheme="minorHAnsi"/>
                <w:sz w:val="24"/>
                <w:szCs w:val="24"/>
              </w:rPr>
              <w:t>**</w:t>
            </w:r>
          </w:p>
        </w:tc>
        <w:tc>
          <w:tcPr>
            <w:tcW w:w="1275" w:type="dxa"/>
          </w:tcPr>
          <w:p w14:paraId="4138D2BB" w14:textId="53F1061B" w:rsidR="00E120A3" w:rsidRPr="00C51F0F" w:rsidRDefault="00E120A3"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06.2024</w:t>
            </w:r>
          </w:p>
        </w:tc>
        <w:tc>
          <w:tcPr>
            <w:tcW w:w="1819" w:type="dxa"/>
          </w:tcPr>
          <w:p w14:paraId="3BF92D98" w14:textId="77777777" w:rsidR="00E120A3" w:rsidRPr="00C51F0F" w:rsidRDefault="00E120A3"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6B5DAE" w:rsidRPr="00C51F0F" w14:paraId="5BF08F41" w14:textId="77777777" w:rsidTr="001A1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196BE57C" w14:textId="49A6AB45" w:rsidR="006B5DAE" w:rsidRPr="00C51F0F" w:rsidRDefault="006B5DAE" w:rsidP="006B5DAE">
            <w:pPr>
              <w:rPr>
                <w:rFonts w:asciiTheme="minorHAnsi" w:hAnsiTheme="minorHAnsi" w:cstheme="minorHAnsi"/>
                <w:sz w:val="24"/>
                <w:szCs w:val="24"/>
              </w:rPr>
            </w:pPr>
            <w:r w:rsidRPr="00C51F0F">
              <w:rPr>
                <w:rFonts w:asciiTheme="minorHAnsi" w:hAnsiTheme="minorHAnsi" w:cstheme="minorHAnsi"/>
                <w:sz w:val="24"/>
                <w:szCs w:val="24"/>
              </w:rPr>
              <w:t>Lowis Wolff</w:t>
            </w:r>
          </w:p>
        </w:tc>
        <w:tc>
          <w:tcPr>
            <w:tcW w:w="1134" w:type="dxa"/>
          </w:tcPr>
          <w:p w14:paraId="5B4F72DA" w14:textId="1A0545A5"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PMR</w:t>
            </w:r>
          </w:p>
        </w:tc>
        <w:tc>
          <w:tcPr>
            <w:tcW w:w="1418" w:type="dxa"/>
          </w:tcPr>
          <w:p w14:paraId="11F606DD" w14:textId="574D7AAB"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09.2019</w:t>
            </w:r>
          </w:p>
        </w:tc>
        <w:tc>
          <w:tcPr>
            <w:tcW w:w="1275" w:type="dxa"/>
          </w:tcPr>
          <w:p w14:paraId="267214D1" w14:textId="5267E702"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06.2023</w:t>
            </w:r>
          </w:p>
        </w:tc>
        <w:tc>
          <w:tcPr>
            <w:tcW w:w="1819" w:type="dxa"/>
          </w:tcPr>
          <w:p w14:paraId="0195692D" w14:textId="14F82E5B"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E120A3" w:rsidRPr="00C51F0F" w14:paraId="4394B927" w14:textId="77777777" w:rsidTr="001A1CE4">
        <w:tc>
          <w:tcPr>
            <w:cnfStyle w:val="001000000000" w:firstRow="0" w:lastRow="0" w:firstColumn="1" w:lastColumn="0" w:oddVBand="0" w:evenVBand="0" w:oddHBand="0" w:evenHBand="0" w:firstRowFirstColumn="0" w:firstRowLastColumn="0" w:lastRowFirstColumn="0" w:lastRowLastColumn="0"/>
            <w:tcW w:w="2405" w:type="dxa"/>
          </w:tcPr>
          <w:p w14:paraId="05220269" w14:textId="7D14D38E" w:rsidR="00E120A3" w:rsidRPr="00C51F0F" w:rsidRDefault="00E120A3" w:rsidP="006B5DAE">
            <w:pPr>
              <w:rPr>
                <w:rFonts w:asciiTheme="minorHAnsi" w:hAnsiTheme="minorHAnsi" w:cstheme="minorHAnsi"/>
                <w:sz w:val="24"/>
                <w:szCs w:val="24"/>
              </w:rPr>
            </w:pPr>
            <w:r w:rsidRPr="00C51F0F">
              <w:rPr>
                <w:rFonts w:asciiTheme="minorHAnsi" w:hAnsiTheme="minorHAnsi" w:cstheme="minorHAnsi"/>
                <w:sz w:val="24"/>
                <w:szCs w:val="24"/>
              </w:rPr>
              <w:t>Tessa Oostwegel</w:t>
            </w:r>
          </w:p>
        </w:tc>
        <w:tc>
          <w:tcPr>
            <w:tcW w:w="1134" w:type="dxa"/>
          </w:tcPr>
          <w:p w14:paraId="04C338FC" w14:textId="4BBA818B" w:rsidR="00E120A3" w:rsidRPr="00C51F0F" w:rsidRDefault="00E120A3"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PMR</w:t>
            </w:r>
          </w:p>
        </w:tc>
        <w:tc>
          <w:tcPr>
            <w:tcW w:w="1418" w:type="dxa"/>
          </w:tcPr>
          <w:p w14:paraId="506DCFEC" w14:textId="50F7A889" w:rsidR="00E120A3" w:rsidRPr="00C51F0F" w:rsidRDefault="00E120A3"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09.2020</w:t>
            </w:r>
          </w:p>
        </w:tc>
        <w:tc>
          <w:tcPr>
            <w:tcW w:w="1275" w:type="dxa"/>
          </w:tcPr>
          <w:p w14:paraId="1FCE694D" w14:textId="417AD986" w:rsidR="00E120A3" w:rsidRPr="00C51F0F" w:rsidRDefault="00E120A3"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06.2024</w:t>
            </w:r>
          </w:p>
        </w:tc>
        <w:tc>
          <w:tcPr>
            <w:tcW w:w="1819" w:type="dxa"/>
          </w:tcPr>
          <w:p w14:paraId="4CAA7D46" w14:textId="77777777" w:rsidR="00E120A3" w:rsidRPr="00C51F0F" w:rsidRDefault="00E120A3"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14:paraId="2E35549D" w14:textId="4EFBD344" w:rsidR="006B5DAE" w:rsidRPr="00C51F0F" w:rsidRDefault="006B5DAE" w:rsidP="006B5DAE">
      <w:pPr>
        <w:rPr>
          <w:rFonts w:asciiTheme="minorHAnsi" w:hAnsiTheme="minorHAnsi" w:cstheme="minorHAnsi"/>
          <w:sz w:val="24"/>
          <w:szCs w:val="24"/>
        </w:rPr>
      </w:pPr>
    </w:p>
    <w:p w14:paraId="63C728B4" w14:textId="3399ADE8" w:rsidR="00C456C2" w:rsidRDefault="00E519F0" w:rsidP="006B5DAE">
      <w:pPr>
        <w:rPr>
          <w:rFonts w:asciiTheme="minorHAnsi" w:hAnsiTheme="minorHAnsi" w:cstheme="minorHAnsi"/>
          <w:sz w:val="24"/>
          <w:szCs w:val="24"/>
        </w:rPr>
      </w:pPr>
      <w:r w:rsidRPr="00C51F0F">
        <w:rPr>
          <w:rFonts w:asciiTheme="minorHAnsi" w:hAnsiTheme="minorHAnsi" w:cstheme="minorHAnsi"/>
          <w:sz w:val="24"/>
          <w:szCs w:val="24"/>
        </w:rPr>
        <w:t xml:space="preserve">* Neemt </w:t>
      </w:r>
      <w:r w:rsidR="00DC5A77" w:rsidRPr="00C51F0F">
        <w:rPr>
          <w:rFonts w:asciiTheme="minorHAnsi" w:hAnsiTheme="minorHAnsi" w:cstheme="minorHAnsi"/>
          <w:sz w:val="24"/>
          <w:szCs w:val="24"/>
        </w:rPr>
        <w:t>de</w:t>
      </w:r>
      <w:r w:rsidR="007B1956" w:rsidRPr="00C51F0F">
        <w:rPr>
          <w:rFonts w:asciiTheme="minorHAnsi" w:hAnsiTheme="minorHAnsi" w:cstheme="minorHAnsi"/>
          <w:sz w:val="24"/>
          <w:szCs w:val="24"/>
        </w:rPr>
        <w:t xml:space="preserve"> zittingsduur van 3 jaren </w:t>
      </w:r>
      <w:r w:rsidR="00DC5A77" w:rsidRPr="00C51F0F">
        <w:rPr>
          <w:rFonts w:asciiTheme="minorHAnsi" w:hAnsiTheme="minorHAnsi" w:cstheme="minorHAnsi"/>
          <w:sz w:val="24"/>
          <w:szCs w:val="24"/>
        </w:rPr>
        <w:t>op zich d</w:t>
      </w:r>
      <w:r w:rsidR="007B1956" w:rsidRPr="00C51F0F">
        <w:rPr>
          <w:rFonts w:asciiTheme="minorHAnsi" w:hAnsiTheme="minorHAnsi" w:cstheme="minorHAnsi"/>
          <w:sz w:val="24"/>
          <w:szCs w:val="24"/>
        </w:rPr>
        <w:t>oor het vertrek van een MR-lid.</w:t>
      </w:r>
    </w:p>
    <w:p w14:paraId="15E0C3B6" w14:textId="04FA10E1" w:rsidR="006350D4" w:rsidRDefault="006350D4" w:rsidP="006350D4">
      <w:pPr>
        <w:rPr>
          <w:rFonts w:asciiTheme="minorHAnsi" w:hAnsiTheme="minorHAnsi" w:cstheme="minorHAnsi"/>
          <w:sz w:val="24"/>
          <w:szCs w:val="24"/>
        </w:rPr>
      </w:pPr>
      <w:r w:rsidRPr="00C51F0F">
        <w:rPr>
          <w:rFonts w:asciiTheme="minorHAnsi" w:hAnsiTheme="minorHAnsi" w:cstheme="minorHAnsi"/>
          <w:sz w:val="24"/>
          <w:szCs w:val="24"/>
        </w:rPr>
        <w:t>*</w:t>
      </w:r>
      <w:r>
        <w:rPr>
          <w:rFonts w:asciiTheme="minorHAnsi" w:hAnsiTheme="minorHAnsi" w:cstheme="minorHAnsi"/>
          <w:sz w:val="24"/>
          <w:szCs w:val="24"/>
        </w:rPr>
        <w:t>*</w:t>
      </w:r>
      <w:r w:rsidRPr="00C51F0F">
        <w:rPr>
          <w:rFonts w:asciiTheme="minorHAnsi" w:hAnsiTheme="minorHAnsi" w:cstheme="minorHAnsi"/>
          <w:sz w:val="24"/>
          <w:szCs w:val="24"/>
        </w:rPr>
        <w:t xml:space="preserve"> Neemt de zittingsduur van </w:t>
      </w:r>
      <w:r>
        <w:rPr>
          <w:rFonts w:asciiTheme="minorHAnsi" w:hAnsiTheme="minorHAnsi" w:cstheme="minorHAnsi"/>
          <w:sz w:val="24"/>
          <w:szCs w:val="24"/>
        </w:rPr>
        <w:t>2</w:t>
      </w:r>
      <w:r w:rsidRPr="00C51F0F">
        <w:rPr>
          <w:rFonts w:asciiTheme="minorHAnsi" w:hAnsiTheme="minorHAnsi" w:cstheme="minorHAnsi"/>
          <w:sz w:val="24"/>
          <w:szCs w:val="24"/>
        </w:rPr>
        <w:t xml:space="preserve"> jaren op zich door het vertrek van een MR-lid.</w:t>
      </w:r>
    </w:p>
    <w:p w14:paraId="6A228235" w14:textId="77777777" w:rsidR="00B370DC" w:rsidRPr="00C51F0F" w:rsidRDefault="00B370DC" w:rsidP="00B370DC">
      <w:pPr>
        <w:rPr>
          <w:rFonts w:asciiTheme="minorHAnsi" w:hAnsiTheme="minorHAnsi" w:cstheme="minorHAnsi"/>
          <w:sz w:val="24"/>
          <w:szCs w:val="24"/>
        </w:rPr>
      </w:pPr>
    </w:p>
    <w:p w14:paraId="0755FF36" w14:textId="6B225E11" w:rsidR="00B370DC" w:rsidRPr="00C51F0F" w:rsidRDefault="00B370DC" w:rsidP="00B370DC">
      <w:pPr>
        <w:pStyle w:val="Kop3"/>
        <w:rPr>
          <w:rFonts w:asciiTheme="minorHAnsi" w:hAnsiTheme="minorHAnsi" w:cstheme="minorHAnsi"/>
          <w:sz w:val="24"/>
          <w:szCs w:val="24"/>
        </w:rPr>
      </w:pPr>
      <w:bookmarkStart w:id="47" w:name="_Toc8028054"/>
      <w:bookmarkStart w:id="48" w:name="_Toc66531952"/>
      <w:r w:rsidRPr="00C51F0F">
        <w:rPr>
          <w:rFonts w:asciiTheme="minorHAnsi" w:hAnsiTheme="minorHAnsi" w:cstheme="minorHAnsi"/>
          <w:sz w:val="24"/>
          <w:szCs w:val="24"/>
        </w:rPr>
        <w:t xml:space="preserve">Artikel 11. </w:t>
      </w:r>
      <w:proofErr w:type="spellStart"/>
      <w:r w:rsidRPr="00C51F0F">
        <w:rPr>
          <w:rFonts w:asciiTheme="minorHAnsi" w:hAnsiTheme="minorHAnsi" w:cstheme="minorHAnsi"/>
          <w:sz w:val="24"/>
          <w:szCs w:val="24"/>
        </w:rPr>
        <w:t>Verkiezingen</w:t>
      </w:r>
      <w:bookmarkEnd w:id="47"/>
      <w:bookmarkEnd w:id="48"/>
      <w:proofErr w:type="spellEnd"/>
    </w:p>
    <w:p w14:paraId="092C60C2" w14:textId="77777777" w:rsidR="00B370DC" w:rsidRPr="00C51F0F" w:rsidRDefault="00B370DC" w:rsidP="25925F50">
      <w:pPr>
        <w:pStyle w:val="Lijstalinea"/>
        <w:numPr>
          <w:ilvl w:val="0"/>
          <w:numId w:val="4"/>
        </w:numPr>
        <w:tabs>
          <w:tab w:val="left" w:pos="284"/>
        </w:tabs>
        <w:rPr>
          <w:rFonts w:asciiTheme="minorHAnsi" w:hAnsiTheme="minorHAnsi" w:cstheme="minorHAnsi"/>
          <w:sz w:val="24"/>
          <w:szCs w:val="24"/>
        </w:rPr>
      </w:pPr>
      <w:r w:rsidRPr="00C51F0F">
        <w:rPr>
          <w:rFonts w:asciiTheme="minorHAnsi" w:hAnsiTheme="minorHAnsi" w:cstheme="minorHAnsi"/>
          <w:sz w:val="24"/>
          <w:szCs w:val="24"/>
        </w:rPr>
        <w:t>De zittingsperiode van de leden van de MR is 4 jaar.</w:t>
      </w:r>
    </w:p>
    <w:p w14:paraId="0688B76A" w14:textId="215F1F84" w:rsidR="00B370DC" w:rsidRPr="00C51F0F" w:rsidRDefault="00B370DC" w:rsidP="25925F50">
      <w:pPr>
        <w:pStyle w:val="Lijstalinea"/>
        <w:numPr>
          <w:ilvl w:val="0"/>
          <w:numId w:val="4"/>
        </w:numPr>
        <w:tabs>
          <w:tab w:val="left" w:pos="284"/>
        </w:tabs>
        <w:rPr>
          <w:rFonts w:asciiTheme="minorHAnsi" w:hAnsiTheme="minorHAnsi" w:cstheme="minorHAnsi"/>
          <w:sz w:val="24"/>
          <w:szCs w:val="24"/>
        </w:rPr>
      </w:pPr>
      <w:r w:rsidRPr="00C51F0F">
        <w:rPr>
          <w:rFonts w:asciiTheme="minorHAnsi" w:hAnsiTheme="minorHAnsi" w:cstheme="minorHAnsi"/>
          <w:sz w:val="24"/>
          <w:szCs w:val="24"/>
        </w:rPr>
        <w:t>Het aantal leden van de MR dat aftredende is</w:t>
      </w:r>
      <w:r w:rsidR="000706C6">
        <w:rPr>
          <w:rFonts w:asciiTheme="minorHAnsi" w:hAnsiTheme="minorHAnsi" w:cstheme="minorHAnsi"/>
          <w:sz w:val="24"/>
          <w:szCs w:val="24"/>
        </w:rPr>
        <w:t xml:space="preserve"> en </w:t>
      </w:r>
      <w:r w:rsidRPr="00C51F0F">
        <w:rPr>
          <w:rFonts w:asciiTheme="minorHAnsi" w:hAnsiTheme="minorHAnsi" w:cstheme="minorHAnsi"/>
          <w:sz w:val="24"/>
          <w:szCs w:val="24"/>
        </w:rPr>
        <w:t>zal, in verband met de pariteit eis, gelijk verdeeld worden over het ouderdeel en het personeelsdeel.</w:t>
      </w:r>
    </w:p>
    <w:p w14:paraId="45F1152E" w14:textId="77777777" w:rsidR="00B370DC" w:rsidRPr="00C51F0F" w:rsidRDefault="00B370DC" w:rsidP="25925F50">
      <w:pPr>
        <w:pStyle w:val="Lijstalinea"/>
        <w:numPr>
          <w:ilvl w:val="0"/>
          <w:numId w:val="4"/>
        </w:numPr>
        <w:tabs>
          <w:tab w:val="left" w:pos="284"/>
        </w:tabs>
        <w:rPr>
          <w:rFonts w:asciiTheme="minorHAnsi" w:hAnsiTheme="minorHAnsi" w:cstheme="minorHAnsi"/>
          <w:sz w:val="24"/>
          <w:szCs w:val="24"/>
        </w:rPr>
      </w:pPr>
      <w:r w:rsidRPr="00C51F0F">
        <w:rPr>
          <w:rFonts w:asciiTheme="minorHAnsi" w:hAnsiTheme="minorHAnsi" w:cstheme="minorHAnsi"/>
          <w:sz w:val="24"/>
          <w:szCs w:val="24"/>
        </w:rPr>
        <w:t>Een aftredend lid van de MR kan zich herkiesbaar stellen, mits voldaan wordt aan de pariteit eis.</w:t>
      </w:r>
    </w:p>
    <w:p w14:paraId="4B532223" w14:textId="578D4A52" w:rsidR="00B370DC" w:rsidRPr="00C51F0F" w:rsidRDefault="00B370DC" w:rsidP="25925F50">
      <w:pPr>
        <w:pStyle w:val="Lijstalinea"/>
        <w:numPr>
          <w:ilvl w:val="0"/>
          <w:numId w:val="4"/>
        </w:numPr>
        <w:tabs>
          <w:tab w:val="left" w:pos="284"/>
        </w:tabs>
        <w:rPr>
          <w:rFonts w:asciiTheme="minorHAnsi" w:hAnsiTheme="minorHAnsi" w:cstheme="minorHAnsi"/>
          <w:sz w:val="24"/>
          <w:szCs w:val="24"/>
        </w:rPr>
      </w:pPr>
      <w:r w:rsidRPr="00C51F0F">
        <w:rPr>
          <w:rFonts w:asciiTheme="minorHAnsi" w:hAnsiTheme="minorHAnsi" w:cstheme="minorHAnsi"/>
          <w:sz w:val="24"/>
          <w:szCs w:val="24"/>
        </w:rPr>
        <w:t>Stopt een MR</w:t>
      </w:r>
      <w:r w:rsidR="000706C6">
        <w:rPr>
          <w:rFonts w:asciiTheme="minorHAnsi" w:hAnsiTheme="minorHAnsi" w:cstheme="minorHAnsi"/>
          <w:sz w:val="24"/>
          <w:szCs w:val="24"/>
        </w:rPr>
        <w:t>-</w:t>
      </w:r>
      <w:r w:rsidRPr="00C51F0F">
        <w:rPr>
          <w:rFonts w:asciiTheme="minorHAnsi" w:hAnsiTheme="minorHAnsi" w:cstheme="minorHAnsi"/>
          <w:sz w:val="24"/>
          <w:szCs w:val="24"/>
        </w:rPr>
        <w:t>lid tijdens een lopende zittingsperiode, dan wordt het lid opgevolgd door het eerstvolgende aspirant MR lid op de verkiezingslijst, anders worden er verkiezingen gehouden.</w:t>
      </w:r>
    </w:p>
    <w:p w14:paraId="4F5174F3" w14:textId="77777777" w:rsidR="00B370DC" w:rsidRPr="00C51F0F" w:rsidRDefault="00B370DC" w:rsidP="00B370DC">
      <w:pPr>
        <w:rPr>
          <w:rFonts w:asciiTheme="minorHAnsi" w:hAnsiTheme="minorHAnsi" w:cstheme="minorHAnsi"/>
          <w:sz w:val="24"/>
          <w:szCs w:val="24"/>
        </w:rPr>
      </w:pPr>
    </w:p>
    <w:p w14:paraId="03007F20" w14:textId="77777777" w:rsidR="00B370DC" w:rsidRPr="00C51F0F" w:rsidRDefault="00B370DC" w:rsidP="00B370DC">
      <w:pPr>
        <w:rPr>
          <w:rFonts w:asciiTheme="minorHAnsi" w:hAnsiTheme="minorHAnsi" w:cstheme="minorHAnsi"/>
          <w:sz w:val="24"/>
          <w:szCs w:val="24"/>
        </w:rPr>
      </w:pPr>
    </w:p>
    <w:p w14:paraId="451990DE" w14:textId="00D76EDE" w:rsidR="00B370DC" w:rsidRPr="00C51F0F" w:rsidRDefault="00B370DC">
      <w:pPr>
        <w:rPr>
          <w:rFonts w:asciiTheme="minorHAnsi" w:hAnsiTheme="minorHAnsi" w:cstheme="minorHAnsi"/>
          <w:sz w:val="24"/>
          <w:szCs w:val="24"/>
        </w:rPr>
      </w:pPr>
      <w:r w:rsidRPr="00C51F0F">
        <w:rPr>
          <w:rFonts w:asciiTheme="minorHAnsi" w:hAnsiTheme="minorHAnsi" w:cstheme="minorHAnsi"/>
          <w:sz w:val="24"/>
          <w:szCs w:val="24"/>
        </w:rPr>
        <w:br w:type="page"/>
      </w:r>
    </w:p>
    <w:p w14:paraId="63C4F970" w14:textId="6E85BB34" w:rsidR="00B370DC" w:rsidRPr="007D3DC3" w:rsidRDefault="005A4B40" w:rsidP="00843865">
      <w:pPr>
        <w:pStyle w:val="Kop1"/>
        <w:rPr>
          <w:rFonts w:asciiTheme="minorHAnsi" w:hAnsiTheme="minorHAnsi" w:cstheme="minorHAnsi"/>
          <w:szCs w:val="32"/>
        </w:rPr>
      </w:pPr>
      <w:bookmarkStart w:id="49" w:name="_Toc8028055"/>
      <w:bookmarkStart w:id="50" w:name="_Toc66531953"/>
      <w:r w:rsidRPr="007D3DC3">
        <w:rPr>
          <w:rFonts w:asciiTheme="minorHAnsi" w:hAnsiTheme="minorHAnsi" w:cstheme="minorHAnsi"/>
          <w:szCs w:val="32"/>
        </w:rPr>
        <w:lastRenderedPageBreak/>
        <w:t>Financiën</w:t>
      </w:r>
      <w:r w:rsidR="00843865" w:rsidRPr="007D3DC3">
        <w:rPr>
          <w:rFonts w:asciiTheme="minorHAnsi" w:hAnsiTheme="minorHAnsi" w:cstheme="minorHAnsi"/>
          <w:szCs w:val="32"/>
        </w:rPr>
        <w:t xml:space="preserve"> MR</w:t>
      </w:r>
      <w:bookmarkEnd w:id="49"/>
      <w:bookmarkEnd w:id="50"/>
    </w:p>
    <w:p w14:paraId="68AC399E" w14:textId="77777777" w:rsidR="00843865" w:rsidRPr="00C51F0F" w:rsidRDefault="00843865" w:rsidP="00843865">
      <w:pPr>
        <w:rPr>
          <w:rFonts w:asciiTheme="minorHAnsi" w:hAnsiTheme="minorHAnsi" w:cstheme="minorHAnsi"/>
          <w:sz w:val="24"/>
          <w:szCs w:val="24"/>
        </w:rPr>
      </w:pPr>
    </w:p>
    <w:p w14:paraId="51E550E6" w14:textId="74DB4ED2" w:rsidR="006B5DAE" w:rsidRPr="00C51F0F" w:rsidRDefault="00843865" w:rsidP="001876E9">
      <w:pPr>
        <w:pStyle w:val="Kop2"/>
        <w:jc w:val="left"/>
        <w:rPr>
          <w:rFonts w:asciiTheme="minorHAnsi" w:hAnsiTheme="minorHAnsi" w:cstheme="minorHAnsi"/>
          <w:sz w:val="24"/>
          <w:szCs w:val="24"/>
        </w:rPr>
      </w:pPr>
      <w:bookmarkStart w:id="51" w:name="_Toc8028057"/>
      <w:bookmarkStart w:id="52" w:name="_Toc66531954"/>
      <w:r w:rsidRPr="00C51F0F">
        <w:rPr>
          <w:rFonts w:asciiTheme="minorHAnsi" w:hAnsiTheme="minorHAnsi" w:cstheme="minorHAnsi"/>
          <w:sz w:val="24"/>
          <w:szCs w:val="24"/>
        </w:rPr>
        <w:t>Begroting 20</w:t>
      </w:r>
      <w:r w:rsidR="00C456C2" w:rsidRPr="00C51F0F">
        <w:rPr>
          <w:rFonts w:asciiTheme="minorHAnsi" w:hAnsiTheme="minorHAnsi" w:cstheme="minorHAnsi"/>
          <w:sz w:val="24"/>
          <w:szCs w:val="24"/>
        </w:rPr>
        <w:t>2</w:t>
      </w:r>
      <w:r w:rsidR="006350D4">
        <w:rPr>
          <w:rFonts w:asciiTheme="minorHAnsi" w:hAnsiTheme="minorHAnsi" w:cstheme="minorHAnsi"/>
          <w:sz w:val="24"/>
          <w:szCs w:val="24"/>
        </w:rPr>
        <w:t>2</w:t>
      </w:r>
      <w:r w:rsidR="008C541C" w:rsidRPr="00C51F0F">
        <w:rPr>
          <w:rFonts w:asciiTheme="minorHAnsi" w:hAnsiTheme="minorHAnsi" w:cstheme="minorHAnsi"/>
          <w:sz w:val="24"/>
          <w:szCs w:val="24"/>
        </w:rPr>
        <w:t xml:space="preserve"> </w:t>
      </w:r>
      <w:r w:rsidR="00F21F24" w:rsidRPr="00C51F0F">
        <w:rPr>
          <w:rFonts w:asciiTheme="minorHAnsi" w:hAnsiTheme="minorHAnsi" w:cstheme="minorHAnsi"/>
          <w:sz w:val="24"/>
          <w:szCs w:val="24"/>
        </w:rPr>
        <w:t>–</w:t>
      </w:r>
      <w:r w:rsidR="008C541C" w:rsidRPr="00C51F0F">
        <w:rPr>
          <w:rFonts w:asciiTheme="minorHAnsi" w:hAnsiTheme="minorHAnsi" w:cstheme="minorHAnsi"/>
          <w:sz w:val="24"/>
          <w:szCs w:val="24"/>
        </w:rPr>
        <w:t xml:space="preserve"> 202</w:t>
      </w:r>
      <w:r w:rsidR="006350D4">
        <w:rPr>
          <w:rFonts w:asciiTheme="minorHAnsi" w:hAnsiTheme="minorHAnsi" w:cstheme="minorHAnsi"/>
          <w:sz w:val="24"/>
          <w:szCs w:val="24"/>
        </w:rPr>
        <w:t>3</w:t>
      </w:r>
      <w:r w:rsidR="00F21F24" w:rsidRPr="00C51F0F">
        <w:rPr>
          <w:rFonts w:asciiTheme="minorHAnsi" w:hAnsiTheme="minorHAnsi" w:cstheme="minorHAnsi"/>
          <w:sz w:val="24"/>
          <w:szCs w:val="24"/>
        </w:rPr>
        <w:t xml:space="preserve">  </w:t>
      </w:r>
      <w:bookmarkEnd w:id="51"/>
      <w:bookmarkEnd w:id="52"/>
      <w:r w:rsidR="0076123A" w:rsidRPr="00C51F0F">
        <w:rPr>
          <w:rFonts w:asciiTheme="minorHAnsi" w:hAnsiTheme="minorHAnsi" w:cstheme="minorHAnsi"/>
          <w:color w:val="FF0000"/>
          <w:sz w:val="24"/>
          <w:szCs w:val="24"/>
        </w:rPr>
        <w:br/>
      </w:r>
    </w:p>
    <w:tbl>
      <w:tblPr>
        <w:tblStyle w:val="Lijsttabe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59"/>
        <w:gridCol w:w="1418"/>
        <w:gridCol w:w="1417"/>
      </w:tblGrid>
      <w:tr w:rsidR="006B5DAE" w:rsidRPr="00C51F0F" w14:paraId="1BDD71B3" w14:textId="77777777" w:rsidTr="00E632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bottom w:val="none" w:sz="0" w:space="0" w:color="auto"/>
              <w:right w:val="none" w:sz="0" w:space="0" w:color="auto"/>
            </w:tcBorders>
          </w:tcPr>
          <w:p w14:paraId="7ED8999E" w14:textId="77777777" w:rsidR="006B5DAE" w:rsidRPr="00C51F0F" w:rsidRDefault="006B5DAE" w:rsidP="006B5DAE">
            <w:pPr>
              <w:rPr>
                <w:rFonts w:asciiTheme="minorHAnsi" w:hAnsiTheme="minorHAnsi" w:cstheme="minorHAnsi"/>
                <w:sz w:val="24"/>
                <w:szCs w:val="24"/>
              </w:rPr>
            </w:pPr>
            <w:r w:rsidRPr="00C51F0F">
              <w:rPr>
                <w:rFonts w:asciiTheme="minorHAnsi" w:hAnsiTheme="minorHAnsi" w:cstheme="minorHAnsi"/>
                <w:sz w:val="24"/>
                <w:szCs w:val="24"/>
              </w:rPr>
              <w:t>posten</w:t>
            </w:r>
          </w:p>
        </w:tc>
        <w:tc>
          <w:tcPr>
            <w:tcW w:w="1559" w:type="dxa"/>
          </w:tcPr>
          <w:p w14:paraId="568A45D2" w14:textId="5BD458B2" w:rsidR="006B5DAE" w:rsidRPr="00C51F0F" w:rsidRDefault="006B5DAE" w:rsidP="006B5D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periode</w:t>
            </w:r>
          </w:p>
        </w:tc>
        <w:tc>
          <w:tcPr>
            <w:tcW w:w="1418" w:type="dxa"/>
          </w:tcPr>
          <w:p w14:paraId="11A57A36" w14:textId="1F7D30F8" w:rsidR="006B5DAE" w:rsidRPr="00C51F0F" w:rsidRDefault="0089005C" w:rsidP="006B5D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beschikbaar</w:t>
            </w:r>
          </w:p>
        </w:tc>
        <w:tc>
          <w:tcPr>
            <w:tcW w:w="1417" w:type="dxa"/>
          </w:tcPr>
          <w:p w14:paraId="144E12D5" w14:textId="6B127D77" w:rsidR="006B5DAE" w:rsidRPr="00C51F0F" w:rsidRDefault="0089005C" w:rsidP="006B5D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benodigd</w:t>
            </w:r>
          </w:p>
        </w:tc>
      </w:tr>
      <w:tr w:rsidR="006B5DAE" w:rsidRPr="00C51F0F" w14:paraId="1758564B" w14:textId="77777777" w:rsidTr="00E63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195FA14B" w14:textId="3626CF53" w:rsidR="006B5DAE" w:rsidRPr="00C51F0F" w:rsidRDefault="00C456C2" w:rsidP="006B5DAE">
            <w:pPr>
              <w:rPr>
                <w:rFonts w:asciiTheme="minorHAnsi" w:hAnsiTheme="minorHAnsi" w:cstheme="minorHAnsi"/>
                <w:b w:val="0"/>
                <w:sz w:val="24"/>
                <w:szCs w:val="24"/>
              </w:rPr>
            </w:pPr>
            <w:r w:rsidRPr="00C51F0F">
              <w:rPr>
                <w:rFonts w:asciiTheme="minorHAnsi" w:hAnsiTheme="minorHAnsi" w:cstheme="minorHAnsi"/>
                <w:b w:val="0"/>
                <w:sz w:val="24"/>
                <w:szCs w:val="24"/>
              </w:rPr>
              <w:t>Bedrag beschikbaar PMR volgens CAO bijlage A11</w:t>
            </w:r>
          </w:p>
        </w:tc>
        <w:tc>
          <w:tcPr>
            <w:tcW w:w="1559" w:type="dxa"/>
            <w:tcBorders>
              <w:top w:val="none" w:sz="0" w:space="0" w:color="auto"/>
              <w:bottom w:val="none" w:sz="0" w:space="0" w:color="auto"/>
            </w:tcBorders>
          </w:tcPr>
          <w:p w14:paraId="04BB75BE" w14:textId="76614A5C" w:rsidR="006B5DAE" w:rsidRPr="00C51F0F" w:rsidRDefault="006B5DAE" w:rsidP="00C456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01-08-20</w:t>
            </w:r>
            <w:r w:rsidR="00C456C2" w:rsidRPr="00C51F0F">
              <w:rPr>
                <w:rFonts w:asciiTheme="minorHAnsi" w:hAnsiTheme="minorHAnsi" w:cstheme="minorHAnsi"/>
                <w:sz w:val="24"/>
                <w:szCs w:val="24"/>
              </w:rPr>
              <w:t>2</w:t>
            </w:r>
            <w:r w:rsidR="006350D4">
              <w:rPr>
                <w:rFonts w:asciiTheme="minorHAnsi" w:hAnsiTheme="minorHAnsi" w:cstheme="minorHAnsi"/>
                <w:sz w:val="24"/>
                <w:szCs w:val="24"/>
              </w:rPr>
              <w:t xml:space="preserve">2 </w:t>
            </w:r>
            <w:r w:rsidR="002474AE">
              <w:rPr>
                <w:rFonts w:asciiTheme="minorHAnsi" w:hAnsiTheme="minorHAnsi" w:cstheme="minorHAnsi"/>
                <w:sz w:val="24"/>
                <w:szCs w:val="24"/>
              </w:rPr>
              <w:t>-</w:t>
            </w:r>
            <w:r w:rsidR="006350D4">
              <w:rPr>
                <w:rFonts w:asciiTheme="minorHAnsi" w:hAnsiTheme="minorHAnsi" w:cstheme="minorHAnsi"/>
                <w:sz w:val="24"/>
                <w:szCs w:val="24"/>
              </w:rPr>
              <w:t xml:space="preserve"> 31-07-2023</w:t>
            </w:r>
          </w:p>
        </w:tc>
        <w:tc>
          <w:tcPr>
            <w:tcW w:w="1418" w:type="dxa"/>
            <w:tcBorders>
              <w:top w:val="none" w:sz="0" w:space="0" w:color="auto"/>
              <w:bottom w:val="none" w:sz="0" w:space="0" w:color="auto"/>
            </w:tcBorders>
          </w:tcPr>
          <w:p w14:paraId="26A0B60B" w14:textId="702D5C1B" w:rsidR="006B5DAE" w:rsidRPr="00C51F0F" w:rsidRDefault="006B5DAE" w:rsidP="00C456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xml:space="preserve">€ </w:t>
            </w:r>
            <w:r w:rsidR="00C456C2" w:rsidRPr="00C51F0F">
              <w:rPr>
                <w:rFonts w:asciiTheme="minorHAnsi" w:hAnsiTheme="minorHAnsi" w:cstheme="minorHAnsi"/>
                <w:sz w:val="24"/>
                <w:szCs w:val="24"/>
              </w:rPr>
              <w:t>927,00</w:t>
            </w:r>
          </w:p>
        </w:tc>
        <w:tc>
          <w:tcPr>
            <w:tcW w:w="1417" w:type="dxa"/>
            <w:tcBorders>
              <w:top w:val="none" w:sz="0" w:space="0" w:color="auto"/>
              <w:bottom w:val="none" w:sz="0" w:space="0" w:color="auto"/>
            </w:tcBorders>
          </w:tcPr>
          <w:p w14:paraId="7E748A6D" w14:textId="444C96F6"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6B5DAE" w:rsidRPr="00C51F0F" w14:paraId="790FBA65" w14:textId="77777777" w:rsidTr="00E63262">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32F33C23" w14:textId="77777777" w:rsidR="006B5DAE" w:rsidRPr="00C51F0F" w:rsidRDefault="006B5DAE" w:rsidP="006B5DAE">
            <w:pPr>
              <w:rPr>
                <w:rFonts w:asciiTheme="minorHAnsi" w:hAnsiTheme="minorHAnsi" w:cstheme="minorHAnsi"/>
                <w:b w:val="0"/>
                <w:sz w:val="24"/>
                <w:szCs w:val="24"/>
              </w:rPr>
            </w:pPr>
          </w:p>
        </w:tc>
        <w:tc>
          <w:tcPr>
            <w:tcW w:w="1559" w:type="dxa"/>
          </w:tcPr>
          <w:p w14:paraId="3856C9BB" w14:textId="77777777" w:rsidR="006B5DAE" w:rsidRPr="00C51F0F" w:rsidRDefault="006B5DAE"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418" w:type="dxa"/>
          </w:tcPr>
          <w:p w14:paraId="7485DB8E" w14:textId="77777777" w:rsidR="006B5DAE" w:rsidRPr="00C51F0F" w:rsidRDefault="006B5DAE"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417" w:type="dxa"/>
          </w:tcPr>
          <w:p w14:paraId="4E44C182" w14:textId="77777777" w:rsidR="006B5DAE" w:rsidRPr="00C51F0F" w:rsidRDefault="006B5DAE"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58496D" w:rsidRPr="00C51F0F" w14:paraId="3A46A260" w14:textId="77777777" w:rsidTr="00E63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BE77D6" w14:textId="77777777" w:rsidR="0058496D" w:rsidRPr="00C51F0F" w:rsidRDefault="00B9738A" w:rsidP="00C456C2">
            <w:pPr>
              <w:rPr>
                <w:rFonts w:asciiTheme="minorHAnsi" w:hAnsiTheme="minorHAnsi" w:cstheme="minorHAnsi"/>
                <w:bCs w:val="0"/>
                <w:sz w:val="24"/>
                <w:szCs w:val="24"/>
              </w:rPr>
            </w:pPr>
            <w:r w:rsidRPr="00C51F0F">
              <w:rPr>
                <w:rFonts w:asciiTheme="minorHAnsi" w:hAnsiTheme="minorHAnsi" w:cstheme="minorHAnsi"/>
                <w:b w:val="0"/>
                <w:sz w:val="24"/>
                <w:szCs w:val="24"/>
              </w:rPr>
              <w:t xml:space="preserve">MR-team welkom </w:t>
            </w:r>
            <w:r w:rsidR="00C456C2" w:rsidRPr="00C51F0F">
              <w:rPr>
                <w:rFonts w:asciiTheme="minorHAnsi" w:hAnsiTheme="minorHAnsi" w:cstheme="minorHAnsi"/>
                <w:b w:val="0"/>
                <w:sz w:val="24"/>
                <w:szCs w:val="24"/>
              </w:rPr>
              <w:t xml:space="preserve">/ teambuilding </w:t>
            </w:r>
          </w:p>
          <w:p w14:paraId="4AC687DA" w14:textId="777E7882" w:rsidR="007B1956" w:rsidRPr="00C51F0F" w:rsidRDefault="007B1956" w:rsidP="00C456C2">
            <w:pPr>
              <w:rPr>
                <w:rFonts w:asciiTheme="minorHAnsi" w:hAnsiTheme="minorHAnsi" w:cstheme="minorHAnsi"/>
                <w:b w:val="0"/>
                <w:sz w:val="24"/>
                <w:szCs w:val="24"/>
              </w:rPr>
            </w:pPr>
            <w:r w:rsidRPr="00C51F0F">
              <w:rPr>
                <w:rFonts w:asciiTheme="minorHAnsi" w:hAnsiTheme="minorHAnsi" w:cstheme="minorHAnsi"/>
                <w:b w:val="0"/>
                <w:sz w:val="24"/>
                <w:szCs w:val="24"/>
              </w:rPr>
              <w:t>(afhankelijk van Covid-19)</w:t>
            </w:r>
          </w:p>
        </w:tc>
        <w:tc>
          <w:tcPr>
            <w:tcW w:w="1559" w:type="dxa"/>
          </w:tcPr>
          <w:p w14:paraId="3D56956E" w14:textId="7AA432F5" w:rsidR="0058496D" w:rsidRPr="00C51F0F" w:rsidRDefault="007B1956" w:rsidP="008900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202</w:t>
            </w:r>
            <w:r w:rsidR="006350D4">
              <w:rPr>
                <w:rFonts w:asciiTheme="minorHAnsi" w:hAnsiTheme="minorHAnsi" w:cstheme="minorHAnsi"/>
                <w:sz w:val="24"/>
                <w:szCs w:val="24"/>
              </w:rPr>
              <w:t>2</w:t>
            </w:r>
            <w:r w:rsidRPr="00C51F0F">
              <w:rPr>
                <w:rFonts w:asciiTheme="minorHAnsi" w:hAnsiTheme="minorHAnsi" w:cstheme="minorHAnsi"/>
                <w:sz w:val="24"/>
                <w:szCs w:val="24"/>
              </w:rPr>
              <w:t>-202</w:t>
            </w:r>
            <w:r w:rsidR="006350D4">
              <w:rPr>
                <w:rFonts w:asciiTheme="minorHAnsi" w:hAnsiTheme="minorHAnsi" w:cstheme="minorHAnsi"/>
                <w:sz w:val="24"/>
                <w:szCs w:val="24"/>
              </w:rPr>
              <w:t>3</w:t>
            </w:r>
          </w:p>
        </w:tc>
        <w:tc>
          <w:tcPr>
            <w:tcW w:w="1418" w:type="dxa"/>
          </w:tcPr>
          <w:p w14:paraId="3DAF71A1" w14:textId="77777777" w:rsidR="0058496D" w:rsidRPr="00C51F0F" w:rsidRDefault="0058496D"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417" w:type="dxa"/>
          </w:tcPr>
          <w:p w14:paraId="0EA71112" w14:textId="7E8C8409" w:rsidR="0058496D" w:rsidRPr="00C51F0F" w:rsidRDefault="007B1956" w:rsidP="007B1956">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xml:space="preserve">€ </w:t>
            </w:r>
            <w:r w:rsidR="006350D4">
              <w:rPr>
                <w:rFonts w:asciiTheme="minorHAnsi" w:hAnsiTheme="minorHAnsi" w:cstheme="minorHAnsi"/>
                <w:sz w:val="24"/>
                <w:szCs w:val="24"/>
              </w:rPr>
              <w:t>200,00</w:t>
            </w:r>
          </w:p>
        </w:tc>
      </w:tr>
      <w:tr w:rsidR="006149F8" w:rsidRPr="00C51F0F" w14:paraId="75BC251B" w14:textId="77777777" w:rsidTr="00E63262">
        <w:tc>
          <w:tcPr>
            <w:cnfStyle w:val="001000000000" w:firstRow="0" w:lastRow="0" w:firstColumn="1" w:lastColumn="0" w:oddVBand="0" w:evenVBand="0" w:oddHBand="0" w:evenHBand="0" w:firstRowFirstColumn="0" w:firstRowLastColumn="0" w:lastRowFirstColumn="0" w:lastRowLastColumn="0"/>
            <w:tcW w:w="3539" w:type="dxa"/>
          </w:tcPr>
          <w:p w14:paraId="316CD479" w14:textId="652F41A9" w:rsidR="006149F8" w:rsidRPr="00C51F0F" w:rsidRDefault="006149F8" w:rsidP="00C456C2">
            <w:pPr>
              <w:rPr>
                <w:rFonts w:asciiTheme="minorHAnsi" w:hAnsiTheme="minorHAnsi" w:cstheme="minorHAnsi"/>
                <w:b w:val="0"/>
                <w:sz w:val="24"/>
                <w:szCs w:val="24"/>
                <w:lang w:val="en-US"/>
              </w:rPr>
            </w:pPr>
            <w:proofErr w:type="spellStart"/>
            <w:r w:rsidRPr="00C51F0F">
              <w:rPr>
                <w:rFonts w:asciiTheme="minorHAnsi" w:hAnsiTheme="minorHAnsi" w:cstheme="minorHAnsi"/>
                <w:b w:val="0"/>
                <w:sz w:val="24"/>
                <w:szCs w:val="24"/>
                <w:lang w:val="en-US"/>
              </w:rPr>
              <w:t>Investeren</w:t>
            </w:r>
            <w:proofErr w:type="spellEnd"/>
            <w:r w:rsidRPr="00C51F0F">
              <w:rPr>
                <w:rFonts w:asciiTheme="minorHAnsi" w:hAnsiTheme="minorHAnsi" w:cstheme="minorHAnsi"/>
                <w:b w:val="0"/>
                <w:sz w:val="24"/>
                <w:szCs w:val="24"/>
                <w:lang w:val="en-US"/>
              </w:rPr>
              <w:t xml:space="preserve"> </w:t>
            </w:r>
            <w:proofErr w:type="spellStart"/>
            <w:r w:rsidRPr="00C51F0F">
              <w:rPr>
                <w:rFonts w:asciiTheme="minorHAnsi" w:hAnsiTheme="minorHAnsi" w:cstheme="minorHAnsi"/>
                <w:b w:val="0"/>
                <w:sz w:val="24"/>
                <w:szCs w:val="24"/>
                <w:lang w:val="en-US"/>
              </w:rPr>
              <w:t>ouderbetrokkenheid</w:t>
            </w:r>
            <w:proofErr w:type="spellEnd"/>
          </w:p>
        </w:tc>
        <w:tc>
          <w:tcPr>
            <w:tcW w:w="1559" w:type="dxa"/>
          </w:tcPr>
          <w:p w14:paraId="371FFDC6" w14:textId="77777777" w:rsidR="006149F8" w:rsidRPr="00C51F0F" w:rsidRDefault="006149F8" w:rsidP="008900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418" w:type="dxa"/>
          </w:tcPr>
          <w:p w14:paraId="61576A45" w14:textId="77777777" w:rsidR="006149F8" w:rsidRPr="00C51F0F" w:rsidRDefault="006149F8"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417" w:type="dxa"/>
          </w:tcPr>
          <w:p w14:paraId="7194D4FF" w14:textId="7C010108" w:rsidR="006149F8" w:rsidRPr="00C51F0F" w:rsidRDefault="006149F8" w:rsidP="00C456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xml:space="preserve">€ </w:t>
            </w:r>
            <w:r w:rsidR="006350D4">
              <w:rPr>
                <w:rFonts w:asciiTheme="minorHAnsi" w:hAnsiTheme="minorHAnsi" w:cstheme="minorHAnsi"/>
                <w:sz w:val="24"/>
                <w:szCs w:val="24"/>
              </w:rPr>
              <w:t>400,00</w:t>
            </w:r>
          </w:p>
        </w:tc>
      </w:tr>
      <w:tr w:rsidR="006B5DAE" w:rsidRPr="00C51F0F" w14:paraId="049C3144" w14:textId="77777777" w:rsidTr="00E63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31012E3D" w14:textId="6A8E4847" w:rsidR="007B1956" w:rsidRPr="00C51F0F" w:rsidRDefault="007B1956" w:rsidP="006B5DAE">
            <w:pPr>
              <w:rPr>
                <w:rFonts w:asciiTheme="minorHAnsi" w:hAnsiTheme="minorHAnsi" w:cstheme="minorHAnsi"/>
                <w:bCs w:val="0"/>
                <w:sz w:val="24"/>
                <w:szCs w:val="24"/>
              </w:rPr>
            </w:pPr>
            <w:r w:rsidRPr="00C51F0F">
              <w:rPr>
                <w:rFonts w:asciiTheme="minorHAnsi" w:hAnsiTheme="minorHAnsi" w:cstheme="minorHAnsi"/>
                <w:b w:val="0"/>
                <w:sz w:val="24"/>
                <w:szCs w:val="24"/>
              </w:rPr>
              <w:t>Evaluatie onderwijsconcept</w:t>
            </w:r>
          </w:p>
        </w:tc>
        <w:tc>
          <w:tcPr>
            <w:tcW w:w="1559" w:type="dxa"/>
          </w:tcPr>
          <w:p w14:paraId="15579D60" w14:textId="30194A4A" w:rsidR="006B5DAE" w:rsidRPr="00C51F0F" w:rsidRDefault="006350D4"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202</w:t>
            </w:r>
            <w:r>
              <w:rPr>
                <w:rFonts w:asciiTheme="minorHAnsi" w:hAnsiTheme="minorHAnsi" w:cstheme="minorHAnsi"/>
                <w:sz w:val="24"/>
                <w:szCs w:val="24"/>
              </w:rPr>
              <w:t>2</w:t>
            </w:r>
            <w:r w:rsidRPr="00C51F0F">
              <w:rPr>
                <w:rFonts w:asciiTheme="minorHAnsi" w:hAnsiTheme="minorHAnsi" w:cstheme="minorHAnsi"/>
                <w:sz w:val="24"/>
                <w:szCs w:val="24"/>
              </w:rPr>
              <w:t>-202</w:t>
            </w:r>
            <w:r>
              <w:rPr>
                <w:rFonts w:asciiTheme="minorHAnsi" w:hAnsiTheme="minorHAnsi" w:cstheme="minorHAnsi"/>
                <w:sz w:val="24"/>
                <w:szCs w:val="24"/>
              </w:rPr>
              <w:t>3</w:t>
            </w:r>
          </w:p>
        </w:tc>
        <w:tc>
          <w:tcPr>
            <w:tcW w:w="1418" w:type="dxa"/>
          </w:tcPr>
          <w:p w14:paraId="5D3D1CBA" w14:textId="3CA01926"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417" w:type="dxa"/>
          </w:tcPr>
          <w:p w14:paraId="0C83F5E6" w14:textId="4D917C2D"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6B5DAE" w:rsidRPr="00C51F0F" w14:paraId="63F07E7C" w14:textId="77777777" w:rsidTr="00E63262">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628660CD" w14:textId="1C99876D" w:rsidR="006B5DAE" w:rsidRPr="00C51F0F" w:rsidRDefault="00AE57BA" w:rsidP="006B5DAE">
            <w:pPr>
              <w:rPr>
                <w:rFonts w:asciiTheme="minorHAnsi" w:hAnsiTheme="minorHAnsi" w:cstheme="minorHAnsi"/>
                <w:b w:val="0"/>
                <w:sz w:val="24"/>
                <w:szCs w:val="24"/>
              </w:rPr>
            </w:pPr>
            <w:r w:rsidRPr="00C51F0F">
              <w:rPr>
                <w:rFonts w:asciiTheme="minorHAnsi" w:hAnsiTheme="minorHAnsi" w:cstheme="minorHAnsi"/>
                <w:b w:val="0"/>
                <w:sz w:val="24"/>
                <w:szCs w:val="24"/>
              </w:rPr>
              <w:t>MR-t</w:t>
            </w:r>
            <w:r w:rsidR="00C456C2" w:rsidRPr="00C51F0F">
              <w:rPr>
                <w:rFonts w:asciiTheme="minorHAnsi" w:hAnsiTheme="minorHAnsi" w:cstheme="minorHAnsi"/>
                <w:b w:val="0"/>
                <w:sz w:val="24"/>
                <w:szCs w:val="24"/>
              </w:rPr>
              <w:t>eam afscheid (</w:t>
            </w:r>
            <w:r w:rsidR="006350D4">
              <w:rPr>
                <w:rFonts w:asciiTheme="minorHAnsi" w:hAnsiTheme="minorHAnsi" w:cstheme="minorHAnsi"/>
                <w:b w:val="0"/>
                <w:sz w:val="24"/>
                <w:szCs w:val="24"/>
              </w:rPr>
              <w:t>3</w:t>
            </w:r>
            <w:r w:rsidR="00C456C2" w:rsidRPr="00C51F0F">
              <w:rPr>
                <w:rFonts w:asciiTheme="minorHAnsi" w:hAnsiTheme="minorHAnsi" w:cstheme="minorHAnsi"/>
                <w:b w:val="0"/>
                <w:sz w:val="24"/>
                <w:szCs w:val="24"/>
              </w:rPr>
              <w:t xml:space="preserve"> personen)</w:t>
            </w:r>
          </w:p>
        </w:tc>
        <w:tc>
          <w:tcPr>
            <w:tcW w:w="1559" w:type="dxa"/>
          </w:tcPr>
          <w:p w14:paraId="583C94ED" w14:textId="243D28CC" w:rsidR="006B5DAE" w:rsidRPr="00C51F0F" w:rsidRDefault="006350D4" w:rsidP="008900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202</w:t>
            </w:r>
            <w:r>
              <w:rPr>
                <w:rFonts w:asciiTheme="minorHAnsi" w:hAnsiTheme="minorHAnsi" w:cstheme="minorHAnsi"/>
                <w:sz w:val="24"/>
                <w:szCs w:val="24"/>
              </w:rPr>
              <w:t>2</w:t>
            </w:r>
            <w:r w:rsidRPr="00C51F0F">
              <w:rPr>
                <w:rFonts w:asciiTheme="minorHAnsi" w:hAnsiTheme="minorHAnsi" w:cstheme="minorHAnsi"/>
                <w:sz w:val="24"/>
                <w:szCs w:val="24"/>
              </w:rPr>
              <w:t>-202</w:t>
            </w:r>
            <w:r>
              <w:rPr>
                <w:rFonts w:asciiTheme="minorHAnsi" w:hAnsiTheme="minorHAnsi" w:cstheme="minorHAnsi"/>
                <w:sz w:val="24"/>
                <w:szCs w:val="24"/>
              </w:rPr>
              <w:t>3</w:t>
            </w:r>
          </w:p>
        </w:tc>
        <w:tc>
          <w:tcPr>
            <w:tcW w:w="1418" w:type="dxa"/>
          </w:tcPr>
          <w:p w14:paraId="272A3CFD" w14:textId="3393E8D0" w:rsidR="006B5DAE" w:rsidRPr="00C51F0F" w:rsidRDefault="006B5DAE"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417" w:type="dxa"/>
          </w:tcPr>
          <w:p w14:paraId="1A72772D" w14:textId="53B05578" w:rsidR="006B5DAE" w:rsidRPr="00C51F0F" w:rsidRDefault="006B5DAE" w:rsidP="008900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xml:space="preserve">€ </w:t>
            </w:r>
            <w:r w:rsidR="006350D4">
              <w:rPr>
                <w:rFonts w:asciiTheme="minorHAnsi" w:hAnsiTheme="minorHAnsi" w:cstheme="minorHAnsi"/>
                <w:sz w:val="24"/>
                <w:szCs w:val="24"/>
              </w:rPr>
              <w:t>150</w:t>
            </w:r>
            <w:r w:rsidRPr="00C51F0F">
              <w:rPr>
                <w:rFonts w:asciiTheme="minorHAnsi" w:hAnsiTheme="minorHAnsi" w:cstheme="minorHAnsi"/>
                <w:sz w:val="24"/>
                <w:szCs w:val="24"/>
              </w:rPr>
              <w:t>,00</w:t>
            </w:r>
          </w:p>
        </w:tc>
      </w:tr>
      <w:tr w:rsidR="006B5DAE" w:rsidRPr="00C51F0F" w14:paraId="3C1ABE7D" w14:textId="77777777" w:rsidTr="00E63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1C3147D8" w14:textId="5C2F6CE9" w:rsidR="006B5DAE" w:rsidRPr="00C51F0F" w:rsidRDefault="006B5DAE" w:rsidP="006B5DAE">
            <w:pPr>
              <w:rPr>
                <w:rFonts w:asciiTheme="minorHAnsi" w:hAnsiTheme="minorHAnsi" w:cstheme="minorHAnsi"/>
                <w:b w:val="0"/>
                <w:sz w:val="24"/>
                <w:szCs w:val="24"/>
              </w:rPr>
            </w:pPr>
            <w:r w:rsidRPr="00C51F0F">
              <w:rPr>
                <w:rFonts w:asciiTheme="minorHAnsi" w:hAnsiTheme="minorHAnsi" w:cstheme="minorHAnsi"/>
                <w:b w:val="0"/>
                <w:sz w:val="24"/>
                <w:szCs w:val="24"/>
              </w:rPr>
              <w:t>Onvoorziene attenties</w:t>
            </w:r>
          </w:p>
        </w:tc>
        <w:tc>
          <w:tcPr>
            <w:tcW w:w="1559" w:type="dxa"/>
          </w:tcPr>
          <w:p w14:paraId="299DF96B" w14:textId="375C1B64" w:rsidR="006B5DAE" w:rsidRPr="00C51F0F" w:rsidRDefault="006350D4" w:rsidP="008900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202</w:t>
            </w:r>
            <w:r>
              <w:rPr>
                <w:rFonts w:asciiTheme="minorHAnsi" w:hAnsiTheme="minorHAnsi" w:cstheme="minorHAnsi"/>
                <w:sz w:val="24"/>
                <w:szCs w:val="24"/>
              </w:rPr>
              <w:t>2</w:t>
            </w:r>
            <w:r w:rsidRPr="00C51F0F">
              <w:rPr>
                <w:rFonts w:asciiTheme="minorHAnsi" w:hAnsiTheme="minorHAnsi" w:cstheme="minorHAnsi"/>
                <w:sz w:val="24"/>
                <w:szCs w:val="24"/>
              </w:rPr>
              <w:t>-202</w:t>
            </w:r>
            <w:r>
              <w:rPr>
                <w:rFonts w:asciiTheme="minorHAnsi" w:hAnsiTheme="minorHAnsi" w:cstheme="minorHAnsi"/>
                <w:sz w:val="24"/>
                <w:szCs w:val="24"/>
              </w:rPr>
              <w:t>3</w:t>
            </w:r>
          </w:p>
        </w:tc>
        <w:tc>
          <w:tcPr>
            <w:tcW w:w="1418" w:type="dxa"/>
          </w:tcPr>
          <w:p w14:paraId="2C765072" w14:textId="77777777"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417" w:type="dxa"/>
          </w:tcPr>
          <w:p w14:paraId="51F8DF55" w14:textId="5E066F0E"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€ 100,00</w:t>
            </w:r>
          </w:p>
        </w:tc>
      </w:tr>
      <w:tr w:rsidR="006B5DAE" w:rsidRPr="00C51F0F" w14:paraId="2C232DF5" w14:textId="77777777" w:rsidTr="00E63262">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6A4147AC" w14:textId="77777777" w:rsidR="006B5DAE" w:rsidRPr="00C51F0F" w:rsidRDefault="006B5DAE" w:rsidP="006B5DAE">
            <w:pPr>
              <w:rPr>
                <w:rFonts w:asciiTheme="minorHAnsi" w:hAnsiTheme="minorHAnsi" w:cstheme="minorHAnsi"/>
                <w:b w:val="0"/>
                <w:sz w:val="24"/>
                <w:szCs w:val="24"/>
              </w:rPr>
            </w:pPr>
          </w:p>
        </w:tc>
        <w:tc>
          <w:tcPr>
            <w:tcW w:w="1559" w:type="dxa"/>
          </w:tcPr>
          <w:p w14:paraId="65678F70" w14:textId="77777777" w:rsidR="006B5DAE" w:rsidRPr="00C51F0F" w:rsidRDefault="006B5DAE"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418" w:type="dxa"/>
          </w:tcPr>
          <w:p w14:paraId="50F6A27D" w14:textId="77777777" w:rsidR="006B5DAE" w:rsidRPr="00C51F0F" w:rsidRDefault="006B5DAE"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417" w:type="dxa"/>
          </w:tcPr>
          <w:p w14:paraId="20C47758" w14:textId="77777777" w:rsidR="006B5DAE" w:rsidRPr="00C51F0F" w:rsidRDefault="006B5DAE"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6B5DAE" w:rsidRPr="00C51F0F" w14:paraId="1A7838E7" w14:textId="77777777" w:rsidTr="00E63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3266F62E" w14:textId="45D00B10" w:rsidR="006B5DAE" w:rsidRPr="00C51F0F" w:rsidRDefault="0089005C" w:rsidP="006B5DAE">
            <w:pPr>
              <w:rPr>
                <w:rFonts w:asciiTheme="minorHAnsi" w:hAnsiTheme="minorHAnsi" w:cstheme="minorHAnsi"/>
                <w:b w:val="0"/>
                <w:sz w:val="24"/>
                <w:szCs w:val="24"/>
              </w:rPr>
            </w:pPr>
            <w:r w:rsidRPr="00C51F0F">
              <w:rPr>
                <w:rFonts w:asciiTheme="minorHAnsi" w:hAnsiTheme="minorHAnsi" w:cstheme="minorHAnsi"/>
                <w:b w:val="0"/>
                <w:sz w:val="24"/>
                <w:szCs w:val="24"/>
              </w:rPr>
              <w:t>Totaal</w:t>
            </w:r>
          </w:p>
        </w:tc>
        <w:tc>
          <w:tcPr>
            <w:tcW w:w="1559" w:type="dxa"/>
          </w:tcPr>
          <w:p w14:paraId="32FF015A" w14:textId="35512144"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418" w:type="dxa"/>
          </w:tcPr>
          <w:p w14:paraId="7BE3ADD6" w14:textId="2B4419E3" w:rsidR="006B5DAE" w:rsidRPr="00C51F0F" w:rsidRDefault="006B5DAE" w:rsidP="008900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b/>
                <w:sz w:val="24"/>
                <w:szCs w:val="24"/>
              </w:rPr>
              <w:t xml:space="preserve">€ </w:t>
            </w:r>
            <w:r w:rsidR="0089005C" w:rsidRPr="00C51F0F">
              <w:rPr>
                <w:rFonts w:asciiTheme="minorHAnsi" w:hAnsiTheme="minorHAnsi" w:cstheme="minorHAnsi"/>
                <w:b/>
                <w:sz w:val="24"/>
                <w:szCs w:val="24"/>
              </w:rPr>
              <w:t>927</w:t>
            </w:r>
            <w:r w:rsidR="00171933" w:rsidRPr="00C51F0F">
              <w:rPr>
                <w:rFonts w:asciiTheme="minorHAnsi" w:hAnsiTheme="minorHAnsi" w:cstheme="minorHAnsi"/>
                <w:b/>
                <w:sz w:val="24"/>
                <w:szCs w:val="24"/>
              </w:rPr>
              <w:t>,</w:t>
            </w:r>
            <w:r w:rsidR="0089005C" w:rsidRPr="00C51F0F">
              <w:rPr>
                <w:rFonts w:asciiTheme="minorHAnsi" w:hAnsiTheme="minorHAnsi" w:cstheme="minorHAnsi"/>
                <w:b/>
                <w:sz w:val="24"/>
                <w:szCs w:val="24"/>
              </w:rPr>
              <w:t>00</w:t>
            </w:r>
          </w:p>
        </w:tc>
        <w:tc>
          <w:tcPr>
            <w:tcW w:w="1417" w:type="dxa"/>
          </w:tcPr>
          <w:p w14:paraId="6890EA45" w14:textId="71351FF8" w:rsidR="006B5DAE" w:rsidRPr="00C51F0F" w:rsidRDefault="0089005C" w:rsidP="008900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C51F0F">
              <w:rPr>
                <w:rFonts w:asciiTheme="minorHAnsi" w:hAnsiTheme="minorHAnsi" w:cstheme="minorHAnsi"/>
                <w:b/>
                <w:sz w:val="24"/>
                <w:szCs w:val="24"/>
              </w:rPr>
              <w:t xml:space="preserve">€ </w:t>
            </w:r>
            <w:r w:rsidR="006350D4">
              <w:rPr>
                <w:rFonts w:asciiTheme="minorHAnsi" w:hAnsiTheme="minorHAnsi" w:cstheme="minorHAnsi"/>
                <w:b/>
                <w:sz w:val="24"/>
                <w:szCs w:val="24"/>
              </w:rPr>
              <w:t>850</w:t>
            </w:r>
            <w:r w:rsidR="00DC5A77" w:rsidRPr="00C51F0F">
              <w:rPr>
                <w:rFonts w:asciiTheme="minorHAnsi" w:hAnsiTheme="minorHAnsi" w:cstheme="minorHAnsi"/>
                <w:b/>
                <w:sz w:val="24"/>
                <w:szCs w:val="24"/>
              </w:rPr>
              <w:t>,</w:t>
            </w:r>
            <w:r w:rsidRPr="00C51F0F">
              <w:rPr>
                <w:rFonts w:asciiTheme="minorHAnsi" w:hAnsiTheme="minorHAnsi" w:cstheme="minorHAnsi"/>
                <w:b/>
                <w:sz w:val="24"/>
                <w:szCs w:val="24"/>
              </w:rPr>
              <w:t>00</w:t>
            </w:r>
          </w:p>
        </w:tc>
      </w:tr>
    </w:tbl>
    <w:p w14:paraId="48FE41EB" w14:textId="5D33A42B" w:rsidR="006B5DAE" w:rsidRPr="00C51F0F" w:rsidRDefault="006B5DAE" w:rsidP="006B5DAE">
      <w:pPr>
        <w:rPr>
          <w:rFonts w:asciiTheme="minorHAnsi" w:hAnsiTheme="minorHAnsi" w:cstheme="minorHAnsi"/>
          <w:sz w:val="24"/>
          <w:szCs w:val="24"/>
        </w:rPr>
      </w:pPr>
    </w:p>
    <w:p w14:paraId="212DF09F" w14:textId="77777777" w:rsidR="006B5DAE" w:rsidRPr="00C51F0F" w:rsidRDefault="006B5DAE" w:rsidP="006B5DAE">
      <w:pPr>
        <w:rPr>
          <w:rFonts w:asciiTheme="minorHAnsi" w:hAnsiTheme="minorHAnsi" w:cstheme="minorHAnsi"/>
          <w:sz w:val="24"/>
          <w:szCs w:val="24"/>
        </w:rPr>
      </w:pPr>
    </w:p>
    <w:p w14:paraId="2019CD28" w14:textId="2924B650" w:rsidR="00843865" w:rsidRPr="00C51F0F" w:rsidRDefault="00A163FD" w:rsidP="00843865">
      <w:pPr>
        <w:rPr>
          <w:rFonts w:asciiTheme="minorHAnsi" w:hAnsiTheme="minorHAnsi" w:cstheme="minorHAnsi"/>
          <w:sz w:val="24"/>
          <w:szCs w:val="24"/>
        </w:rPr>
      </w:pPr>
      <w:proofErr w:type="spellStart"/>
      <w:r w:rsidRPr="00C51F0F">
        <w:rPr>
          <w:rFonts w:asciiTheme="minorHAnsi" w:hAnsiTheme="minorHAnsi" w:cstheme="minorHAnsi"/>
          <w:sz w:val="24"/>
          <w:szCs w:val="24"/>
        </w:rPr>
        <w:t>Note</w:t>
      </w:r>
      <w:proofErr w:type="spellEnd"/>
      <w:r w:rsidRPr="00C51F0F">
        <w:rPr>
          <w:rFonts w:asciiTheme="minorHAnsi" w:hAnsiTheme="minorHAnsi" w:cstheme="minorHAnsi"/>
          <w:sz w:val="24"/>
          <w:szCs w:val="24"/>
        </w:rPr>
        <w:t xml:space="preserve">: N.a.v. beleid van Movare </w:t>
      </w:r>
      <w:r w:rsidR="0089005C" w:rsidRPr="00C51F0F">
        <w:rPr>
          <w:rFonts w:asciiTheme="minorHAnsi" w:hAnsiTheme="minorHAnsi" w:cstheme="minorHAnsi"/>
          <w:sz w:val="24"/>
          <w:szCs w:val="24"/>
        </w:rPr>
        <w:t>is</w:t>
      </w:r>
      <w:r w:rsidRPr="00C51F0F">
        <w:rPr>
          <w:rFonts w:asciiTheme="minorHAnsi" w:hAnsiTheme="minorHAnsi" w:cstheme="minorHAnsi"/>
          <w:sz w:val="24"/>
          <w:szCs w:val="24"/>
        </w:rPr>
        <w:t xml:space="preserve"> d</w:t>
      </w:r>
      <w:r w:rsidR="0089005C" w:rsidRPr="00C51F0F">
        <w:rPr>
          <w:rFonts w:asciiTheme="minorHAnsi" w:hAnsiTheme="minorHAnsi" w:cstheme="minorHAnsi"/>
          <w:sz w:val="24"/>
          <w:szCs w:val="24"/>
        </w:rPr>
        <w:t>e rekening van de MR beëindigd in schooljaar 202</w:t>
      </w:r>
      <w:r w:rsidR="006350D4">
        <w:rPr>
          <w:rFonts w:asciiTheme="minorHAnsi" w:hAnsiTheme="minorHAnsi" w:cstheme="minorHAnsi"/>
          <w:sz w:val="24"/>
          <w:szCs w:val="24"/>
        </w:rPr>
        <w:t>2-2023</w:t>
      </w:r>
      <w:r w:rsidRPr="00C51F0F">
        <w:rPr>
          <w:rFonts w:asciiTheme="minorHAnsi" w:hAnsiTheme="minorHAnsi" w:cstheme="minorHAnsi"/>
          <w:sz w:val="24"/>
          <w:szCs w:val="24"/>
        </w:rPr>
        <w:t xml:space="preserve">. Derhalve worden de MR gelden niet meer gestort op </w:t>
      </w:r>
      <w:r w:rsidR="0089005C" w:rsidRPr="00C51F0F">
        <w:rPr>
          <w:rFonts w:asciiTheme="minorHAnsi" w:hAnsiTheme="minorHAnsi" w:cstheme="minorHAnsi"/>
          <w:sz w:val="24"/>
          <w:szCs w:val="24"/>
        </w:rPr>
        <w:t>een bankrekening, maar worden ze gereserveerd in het budget van de school.</w:t>
      </w:r>
    </w:p>
    <w:p w14:paraId="14524DA1" w14:textId="77777777" w:rsidR="00A163FD" w:rsidRPr="00C51F0F" w:rsidRDefault="00A163FD" w:rsidP="00843865">
      <w:pPr>
        <w:rPr>
          <w:rFonts w:asciiTheme="minorHAnsi" w:hAnsiTheme="minorHAnsi" w:cstheme="minorHAnsi"/>
          <w:sz w:val="24"/>
          <w:szCs w:val="24"/>
        </w:rPr>
      </w:pPr>
    </w:p>
    <w:p w14:paraId="7C0ECA45" w14:textId="1F9F26E4" w:rsidR="00374DC4" w:rsidRPr="00C51F0F" w:rsidRDefault="00374DC4">
      <w:pPr>
        <w:rPr>
          <w:rFonts w:asciiTheme="minorHAnsi" w:hAnsiTheme="minorHAnsi" w:cstheme="minorHAnsi"/>
          <w:sz w:val="24"/>
          <w:szCs w:val="24"/>
        </w:rPr>
      </w:pPr>
      <w:r w:rsidRPr="00C51F0F">
        <w:rPr>
          <w:rFonts w:asciiTheme="minorHAnsi" w:hAnsiTheme="minorHAnsi" w:cstheme="minorHAnsi"/>
          <w:sz w:val="24"/>
          <w:szCs w:val="24"/>
        </w:rPr>
        <w:br w:type="page"/>
      </w:r>
    </w:p>
    <w:p w14:paraId="28D798A2" w14:textId="7203CD7E" w:rsidR="00374DC4" w:rsidRPr="007D3DC3" w:rsidRDefault="00374DC4" w:rsidP="00374DC4">
      <w:pPr>
        <w:pStyle w:val="Kop1"/>
        <w:rPr>
          <w:rFonts w:asciiTheme="minorHAnsi" w:hAnsiTheme="minorHAnsi" w:cstheme="minorHAnsi"/>
          <w:szCs w:val="32"/>
        </w:rPr>
      </w:pPr>
      <w:bookmarkStart w:id="53" w:name="_Toc8028058"/>
      <w:bookmarkStart w:id="54" w:name="_Toc66531955"/>
      <w:r w:rsidRPr="007D3DC3">
        <w:rPr>
          <w:rFonts w:asciiTheme="minorHAnsi" w:hAnsiTheme="minorHAnsi" w:cstheme="minorHAnsi"/>
          <w:szCs w:val="32"/>
        </w:rPr>
        <w:lastRenderedPageBreak/>
        <w:t>Gebruikte afkortingen</w:t>
      </w:r>
      <w:bookmarkEnd w:id="53"/>
      <w:bookmarkEnd w:id="54"/>
    </w:p>
    <w:p w14:paraId="72073C5D" w14:textId="77777777"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CAO-PO</w:t>
      </w:r>
      <w:r w:rsidRPr="00C51F0F">
        <w:rPr>
          <w:rFonts w:asciiTheme="minorHAnsi" w:hAnsiTheme="minorHAnsi" w:cstheme="minorHAnsi"/>
          <w:sz w:val="24"/>
          <w:szCs w:val="24"/>
        </w:rPr>
        <w:tab/>
        <w:t>Collectieve arbeidsovereenkomst voor het primair onderwijs</w:t>
      </w:r>
    </w:p>
    <w:p w14:paraId="1AA3C0DC" w14:textId="77777777" w:rsidR="00374DC4" w:rsidRPr="00C51F0F" w:rsidRDefault="00374DC4" w:rsidP="00374DC4">
      <w:pPr>
        <w:tabs>
          <w:tab w:val="left" w:pos="1134"/>
        </w:tabs>
        <w:spacing w:line="120" w:lineRule="auto"/>
        <w:ind w:left="1134" w:hanging="1134"/>
        <w:rPr>
          <w:rFonts w:asciiTheme="minorHAnsi" w:hAnsiTheme="minorHAnsi" w:cstheme="minorHAnsi"/>
          <w:sz w:val="24"/>
          <w:szCs w:val="24"/>
        </w:rPr>
      </w:pPr>
    </w:p>
    <w:p w14:paraId="172A822E" w14:textId="77777777"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DGO</w:t>
      </w:r>
      <w:r w:rsidRPr="00C51F0F">
        <w:rPr>
          <w:rFonts w:asciiTheme="minorHAnsi" w:hAnsiTheme="minorHAnsi" w:cstheme="minorHAnsi"/>
          <w:sz w:val="24"/>
          <w:szCs w:val="24"/>
        </w:rPr>
        <w:tab/>
        <w:t>Decentraal georganiseerd overleg (overleg tussen vakbonden en de afzonderlijke werkgever</w:t>
      </w:r>
    </w:p>
    <w:p w14:paraId="18E718F1" w14:textId="77777777" w:rsidR="00374DC4" w:rsidRPr="00C51F0F" w:rsidRDefault="00374DC4" w:rsidP="00374DC4">
      <w:pPr>
        <w:tabs>
          <w:tab w:val="left" w:pos="1134"/>
        </w:tabs>
        <w:spacing w:line="120" w:lineRule="auto"/>
        <w:ind w:left="1134" w:hanging="1134"/>
        <w:rPr>
          <w:rFonts w:asciiTheme="minorHAnsi" w:hAnsiTheme="minorHAnsi" w:cstheme="minorHAnsi"/>
          <w:sz w:val="24"/>
          <w:szCs w:val="24"/>
        </w:rPr>
      </w:pPr>
    </w:p>
    <w:p w14:paraId="259A423C" w14:textId="24F51321"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Fte</w:t>
      </w:r>
      <w:r w:rsidRPr="00C51F0F">
        <w:rPr>
          <w:rFonts w:asciiTheme="minorHAnsi" w:hAnsiTheme="minorHAnsi" w:cstheme="minorHAnsi"/>
          <w:sz w:val="24"/>
          <w:szCs w:val="24"/>
        </w:rPr>
        <w:tab/>
        <w:t>Formatieteleenheid (bekostigingswaarde t.b.v. de personeelsformatie)</w:t>
      </w:r>
    </w:p>
    <w:p w14:paraId="74B496E3" w14:textId="77777777" w:rsidR="00374DC4" w:rsidRPr="00C51F0F" w:rsidRDefault="00374DC4" w:rsidP="00374DC4">
      <w:pPr>
        <w:tabs>
          <w:tab w:val="left" w:pos="1134"/>
        </w:tabs>
        <w:spacing w:line="120" w:lineRule="auto"/>
        <w:ind w:left="1134" w:hanging="1134"/>
        <w:rPr>
          <w:rFonts w:asciiTheme="minorHAnsi" w:hAnsiTheme="minorHAnsi" w:cstheme="minorHAnsi"/>
          <w:sz w:val="24"/>
          <w:szCs w:val="24"/>
        </w:rPr>
      </w:pPr>
    </w:p>
    <w:p w14:paraId="5543BDFE" w14:textId="77777777"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GMR</w:t>
      </w:r>
      <w:r w:rsidRPr="00C51F0F">
        <w:rPr>
          <w:rFonts w:asciiTheme="minorHAnsi" w:hAnsiTheme="minorHAnsi" w:cstheme="minorHAnsi"/>
          <w:sz w:val="24"/>
          <w:szCs w:val="24"/>
        </w:rPr>
        <w:tab/>
        <w:t>Gemeenschappelijke medezeggenschapsraad</w:t>
      </w:r>
    </w:p>
    <w:p w14:paraId="4F0D6B4A" w14:textId="77777777" w:rsidR="00374DC4" w:rsidRPr="00C51F0F" w:rsidRDefault="00374DC4" w:rsidP="00374DC4">
      <w:pPr>
        <w:tabs>
          <w:tab w:val="left" w:pos="1134"/>
        </w:tabs>
        <w:spacing w:line="120" w:lineRule="auto"/>
        <w:ind w:left="1134" w:hanging="1134"/>
        <w:rPr>
          <w:rFonts w:asciiTheme="minorHAnsi" w:hAnsiTheme="minorHAnsi" w:cstheme="minorHAnsi"/>
          <w:sz w:val="24"/>
          <w:szCs w:val="24"/>
        </w:rPr>
      </w:pPr>
    </w:p>
    <w:p w14:paraId="032CCF67" w14:textId="77777777"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MR</w:t>
      </w:r>
      <w:r w:rsidRPr="00C51F0F">
        <w:rPr>
          <w:rFonts w:asciiTheme="minorHAnsi" w:hAnsiTheme="minorHAnsi" w:cstheme="minorHAnsi"/>
          <w:sz w:val="24"/>
          <w:szCs w:val="24"/>
        </w:rPr>
        <w:tab/>
        <w:t>Medezeggenschapsraad</w:t>
      </w:r>
    </w:p>
    <w:p w14:paraId="50D9D438" w14:textId="77777777" w:rsidR="00374DC4" w:rsidRPr="00C51F0F" w:rsidRDefault="00374DC4" w:rsidP="00374DC4">
      <w:pPr>
        <w:tabs>
          <w:tab w:val="left" w:pos="1134"/>
        </w:tabs>
        <w:spacing w:line="120" w:lineRule="auto"/>
        <w:ind w:left="1134" w:hanging="1134"/>
        <w:rPr>
          <w:rFonts w:asciiTheme="minorHAnsi" w:hAnsiTheme="minorHAnsi" w:cstheme="minorHAnsi"/>
          <w:sz w:val="24"/>
          <w:szCs w:val="24"/>
        </w:rPr>
      </w:pPr>
    </w:p>
    <w:p w14:paraId="227E2602" w14:textId="77777777"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OR</w:t>
      </w:r>
      <w:r w:rsidRPr="00C51F0F">
        <w:rPr>
          <w:rFonts w:asciiTheme="minorHAnsi" w:hAnsiTheme="minorHAnsi" w:cstheme="minorHAnsi"/>
          <w:sz w:val="24"/>
          <w:szCs w:val="24"/>
        </w:rPr>
        <w:tab/>
        <w:t>Ondernemingsraad</w:t>
      </w:r>
    </w:p>
    <w:p w14:paraId="4FAF361E" w14:textId="77777777" w:rsidR="00374DC4" w:rsidRPr="00C51F0F" w:rsidRDefault="00374DC4" w:rsidP="00374DC4">
      <w:pPr>
        <w:tabs>
          <w:tab w:val="left" w:pos="1134"/>
        </w:tabs>
        <w:spacing w:line="120" w:lineRule="auto"/>
        <w:ind w:left="1134" w:hanging="1134"/>
        <w:rPr>
          <w:rFonts w:asciiTheme="minorHAnsi" w:hAnsiTheme="minorHAnsi" w:cstheme="minorHAnsi"/>
          <w:sz w:val="24"/>
          <w:szCs w:val="24"/>
        </w:rPr>
      </w:pPr>
    </w:p>
    <w:p w14:paraId="4E8974AC" w14:textId="4C058688"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PGMR</w:t>
      </w:r>
      <w:r w:rsidRPr="00C51F0F">
        <w:rPr>
          <w:rFonts w:asciiTheme="minorHAnsi" w:hAnsiTheme="minorHAnsi" w:cstheme="minorHAnsi"/>
          <w:sz w:val="24"/>
          <w:szCs w:val="24"/>
        </w:rPr>
        <w:tab/>
        <w:t>Personeelsgeleding van de gemeenschappelijke medezeggenschapsraad</w:t>
      </w:r>
    </w:p>
    <w:p w14:paraId="0FBC0B92" w14:textId="77777777" w:rsidR="00374DC4" w:rsidRPr="00C51F0F" w:rsidRDefault="00374DC4" w:rsidP="00374DC4">
      <w:pPr>
        <w:tabs>
          <w:tab w:val="left" w:pos="1134"/>
        </w:tabs>
        <w:spacing w:line="120" w:lineRule="auto"/>
        <w:ind w:left="1134" w:hanging="1134"/>
        <w:rPr>
          <w:rFonts w:asciiTheme="minorHAnsi" w:hAnsiTheme="minorHAnsi" w:cstheme="minorHAnsi"/>
          <w:sz w:val="24"/>
          <w:szCs w:val="24"/>
        </w:rPr>
      </w:pPr>
    </w:p>
    <w:p w14:paraId="66EF991D" w14:textId="77777777"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PMR</w:t>
      </w:r>
      <w:r w:rsidRPr="00C51F0F">
        <w:rPr>
          <w:rFonts w:asciiTheme="minorHAnsi" w:hAnsiTheme="minorHAnsi" w:cstheme="minorHAnsi"/>
          <w:sz w:val="24"/>
          <w:szCs w:val="24"/>
        </w:rPr>
        <w:tab/>
        <w:t>Personeelsgeleding van de medezeggenschapsraad</w:t>
      </w:r>
    </w:p>
    <w:p w14:paraId="3C149E61" w14:textId="77777777" w:rsidR="00374DC4" w:rsidRPr="00C51F0F" w:rsidRDefault="00374DC4" w:rsidP="00374DC4">
      <w:pPr>
        <w:tabs>
          <w:tab w:val="left" w:pos="1134"/>
        </w:tabs>
        <w:spacing w:line="120" w:lineRule="auto"/>
        <w:ind w:left="1134" w:hanging="1134"/>
        <w:rPr>
          <w:rFonts w:asciiTheme="minorHAnsi" w:hAnsiTheme="minorHAnsi" w:cstheme="minorHAnsi"/>
          <w:sz w:val="24"/>
          <w:szCs w:val="24"/>
        </w:rPr>
      </w:pPr>
    </w:p>
    <w:p w14:paraId="5BA9763C" w14:textId="77777777"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PO</w:t>
      </w:r>
      <w:r w:rsidRPr="00C51F0F">
        <w:rPr>
          <w:rFonts w:asciiTheme="minorHAnsi" w:hAnsiTheme="minorHAnsi" w:cstheme="minorHAnsi"/>
          <w:sz w:val="24"/>
          <w:szCs w:val="24"/>
        </w:rPr>
        <w:tab/>
        <w:t>Primair onderwijs</w:t>
      </w:r>
    </w:p>
    <w:p w14:paraId="7E0CCDDF" w14:textId="77777777" w:rsidR="00374DC4" w:rsidRPr="00C51F0F" w:rsidRDefault="00374DC4" w:rsidP="00374DC4">
      <w:pPr>
        <w:tabs>
          <w:tab w:val="left" w:pos="1134"/>
        </w:tabs>
        <w:spacing w:line="120" w:lineRule="auto"/>
        <w:ind w:left="1134" w:hanging="1134"/>
        <w:rPr>
          <w:rFonts w:asciiTheme="minorHAnsi" w:hAnsiTheme="minorHAnsi" w:cstheme="minorHAnsi"/>
          <w:sz w:val="24"/>
          <w:szCs w:val="24"/>
        </w:rPr>
      </w:pPr>
    </w:p>
    <w:p w14:paraId="4F9FAF13" w14:textId="77777777"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WEC</w:t>
      </w:r>
      <w:r w:rsidRPr="00C51F0F">
        <w:rPr>
          <w:rFonts w:asciiTheme="minorHAnsi" w:hAnsiTheme="minorHAnsi" w:cstheme="minorHAnsi"/>
          <w:sz w:val="24"/>
          <w:szCs w:val="24"/>
        </w:rPr>
        <w:tab/>
        <w:t>Wet op de expertisecentra</w:t>
      </w:r>
    </w:p>
    <w:p w14:paraId="4C42CDA9" w14:textId="77777777" w:rsidR="00374DC4" w:rsidRPr="00C51F0F" w:rsidRDefault="00374DC4" w:rsidP="00374DC4">
      <w:pPr>
        <w:tabs>
          <w:tab w:val="left" w:pos="1134"/>
        </w:tabs>
        <w:spacing w:line="120" w:lineRule="auto"/>
        <w:ind w:left="1134" w:hanging="1134"/>
        <w:rPr>
          <w:rFonts w:asciiTheme="minorHAnsi" w:hAnsiTheme="minorHAnsi" w:cstheme="minorHAnsi"/>
          <w:sz w:val="24"/>
          <w:szCs w:val="24"/>
        </w:rPr>
      </w:pPr>
    </w:p>
    <w:p w14:paraId="3DFEDA25" w14:textId="77777777"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WMS</w:t>
      </w:r>
      <w:r w:rsidRPr="00C51F0F">
        <w:rPr>
          <w:rFonts w:asciiTheme="minorHAnsi" w:hAnsiTheme="minorHAnsi" w:cstheme="minorHAnsi"/>
          <w:sz w:val="24"/>
          <w:szCs w:val="24"/>
        </w:rPr>
        <w:tab/>
        <w:t>Wet medezeggenschap scholen</w:t>
      </w:r>
    </w:p>
    <w:p w14:paraId="39D8AA95" w14:textId="77777777" w:rsidR="00374DC4" w:rsidRPr="00C51F0F" w:rsidRDefault="00374DC4" w:rsidP="00374DC4">
      <w:pPr>
        <w:tabs>
          <w:tab w:val="left" w:pos="1134"/>
        </w:tabs>
        <w:spacing w:line="120" w:lineRule="auto"/>
        <w:ind w:left="1134" w:hanging="1134"/>
        <w:rPr>
          <w:rFonts w:asciiTheme="minorHAnsi" w:hAnsiTheme="minorHAnsi" w:cstheme="minorHAnsi"/>
          <w:sz w:val="24"/>
          <w:szCs w:val="24"/>
        </w:rPr>
      </w:pPr>
    </w:p>
    <w:p w14:paraId="2414CABF" w14:textId="77777777"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WOR</w:t>
      </w:r>
      <w:r w:rsidRPr="00C51F0F">
        <w:rPr>
          <w:rFonts w:asciiTheme="minorHAnsi" w:hAnsiTheme="minorHAnsi" w:cstheme="minorHAnsi"/>
          <w:sz w:val="24"/>
          <w:szCs w:val="24"/>
        </w:rPr>
        <w:tab/>
        <w:t>Wet op de ondernemingsraden</w:t>
      </w:r>
    </w:p>
    <w:p w14:paraId="4814D5F8" w14:textId="77777777" w:rsidR="00374DC4" w:rsidRPr="00C51F0F" w:rsidRDefault="00374DC4" w:rsidP="00374DC4">
      <w:pPr>
        <w:tabs>
          <w:tab w:val="left" w:pos="1134"/>
        </w:tabs>
        <w:spacing w:line="120" w:lineRule="auto"/>
        <w:ind w:left="1134" w:hanging="1134"/>
        <w:rPr>
          <w:rFonts w:asciiTheme="minorHAnsi" w:hAnsiTheme="minorHAnsi" w:cstheme="minorHAnsi"/>
          <w:sz w:val="24"/>
          <w:szCs w:val="24"/>
        </w:rPr>
      </w:pPr>
    </w:p>
    <w:p w14:paraId="01DF30C9" w14:textId="77777777" w:rsidR="00374DC4" w:rsidRPr="00C51F0F" w:rsidRDefault="00374DC4" w:rsidP="00374DC4">
      <w:pPr>
        <w:tabs>
          <w:tab w:val="left" w:pos="1134"/>
        </w:tabs>
        <w:ind w:left="1134" w:hanging="1134"/>
        <w:rPr>
          <w:rFonts w:asciiTheme="minorHAnsi" w:hAnsiTheme="minorHAnsi" w:cstheme="minorHAnsi"/>
          <w:sz w:val="24"/>
          <w:szCs w:val="24"/>
        </w:rPr>
      </w:pPr>
      <w:r w:rsidRPr="00C51F0F">
        <w:rPr>
          <w:rFonts w:asciiTheme="minorHAnsi" w:hAnsiTheme="minorHAnsi" w:cstheme="minorHAnsi"/>
          <w:sz w:val="24"/>
          <w:szCs w:val="24"/>
        </w:rPr>
        <w:t>WPO</w:t>
      </w:r>
      <w:r w:rsidRPr="00C51F0F">
        <w:rPr>
          <w:rFonts w:asciiTheme="minorHAnsi" w:hAnsiTheme="minorHAnsi" w:cstheme="minorHAnsi"/>
          <w:sz w:val="24"/>
          <w:szCs w:val="24"/>
        </w:rPr>
        <w:tab/>
        <w:t>Wet op het primair onderwijs</w:t>
      </w:r>
    </w:p>
    <w:p w14:paraId="37A3BAD7" w14:textId="77777777" w:rsidR="00843865" w:rsidRPr="00C51F0F" w:rsidRDefault="00843865" w:rsidP="00843865">
      <w:pPr>
        <w:rPr>
          <w:rFonts w:asciiTheme="minorHAnsi" w:hAnsiTheme="minorHAnsi" w:cstheme="minorHAnsi"/>
          <w:sz w:val="24"/>
          <w:szCs w:val="24"/>
        </w:rPr>
      </w:pPr>
    </w:p>
    <w:p w14:paraId="5E72B885" w14:textId="6AB64E8E" w:rsidR="00374DC4" w:rsidRPr="00C51F0F" w:rsidRDefault="00374DC4">
      <w:pPr>
        <w:rPr>
          <w:rFonts w:asciiTheme="minorHAnsi" w:hAnsiTheme="minorHAnsi" w:cstheme="minorHAnsi"/>
          <w:sz w:val="24"/>
          <w:szCs w:val="24"/>
        </w:rPr>
      </w:pPr>
      <w:r w:rsidRPr="00C51F0F">
        <w:rPr>
          <w:rFonts w:asciiTheme="minorHAnsi" w:hAnsiTheme="minorHAnsi" w:cstheme="minorHAnsi"/>
          <w:sz w:val="24"/>
          <w:szCs w:val="24"/>
        </w:rPr>
        <w:br w:type="page"/>
      </w:r>
    </w:p>
    <w:p w14:paraId="728D7E38" w14:textId="08439FF7" w:rsidR="00374DC4" w:rsidRPr="007D3DC3" w:rsidRDefault="00374DC4" w:rsidP="00374DC4">
      <w:pPr>
        <w:pStyle w:val="Kop1"/>
        <w:rPr>
          <w:rFonts w:asciiTheme="minorHAnsi" w:hAnsiTheme="minorHAnsi" w:cstheme="minorHAnsi"/>
          <w:szCs w:val="32"/>
        </w:rPr>
      </w:pPr>
      <w:bookmarkStart w:id="55" w:name="_Toc8028059"/>
      <w:bookmarkStart w:id="56" w:name="_Toc66531956"/>
      <w:r w:rsidRPr="007D3DC3">
        <w:rPr>
          <w:rFonts w:asciiTheme="minorHAnsi" w:hAnsiTheme="minorHAnsi" w:cstheme="minorHAnsi"/>
          <w:szCs w:val="32"/>
        </w:rPr>
        <w:lastRenderedPageBreak/>
        <w:t>Bijlagen</w:t>
      </w:r>
      <w:bookmarkEnd w:id="55"/>
      <w:bookmarkEnd w:id="56"/>
      <w:r w:rsidR="007B1956" w:rsidRPr="007D3DC3">
        <w:rPr>
          <w:rFonts w:asciiTheme="minorHAnsi" w:hAnsiTheme="minorHAnsi" w:cstheme="minorHAnsi"/>
          <w:szCs w:val="32"/>
        </w:rPr>
        <w:br/>
      </w:r>
    </w:p>
    <w:p w14:paraId="3930302B" w14:textId="6F3E9C50" w:rsidR="00374DC4" w:rsidRPr="00C51F0F" w:rsidRDefault="00374DC4" w:rsidP="00374DC4">
      <w:pPr>
        <w:pStyle w:val="Kop2"/>
        <w:rPr>
          <w:rFonts w:asciiTheme="minorHAnsi" w:hAnsiTheme="minorHAnsi" w:cstheme="minorHAnsi"/>
          <w:sz w:val="24"/>
          <w:szCs w:val="24"/>
        </w:rPr>
      </w:pPr>
      <w:bookmarkStart w:id="57" w:name="_Toc8028060"/>
      <w:bookmarkStart w:id="58" w:name="_Toc66531957"/>
      <w:r w:rsidRPr="00C51F0F">
        <w:rPr>
          <w:rFonts w:asciiTheme="minorHAnsi" w:hAnsiTheme="minorHAnsi" w:cstheme="minorHAnsi"/>
          <w:sz w:val="24"/>
          <w:szCs w:val="24"/>
        </w:rPr>
        <w:t>Bijlage 1: Overzicht van verschillende faciliteiten</w:t>
      </w:r>
      <w:bookmarkEnd w:id="57"/>
      <w:bookmarkEnd w:id="58"/>
    </w:p>
    <w:p w14:paraId="15245699" w14:textId="1106D28C"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 xml:space="preserve">Hieronder vindt u een opsomming - zeker niet allesomvattend - van verschillende soorten </w:t>
      </w:r>
      <w:r w:rsidR="000706C6">
        <w:rPr>
          <w:rFonts w:asciiTheme="minorHAnsi" w:hAnsiTheme="minorHAnsi" w:cstheme="minorHAnsi"/>
          <w:sz w:val="24"/>
          <w:szCs w:val="24"/>
        </w:rPr>
        <w:t>‘</w:t>
      </w:r>
      <w:r w:rsidRPr="00C51F0F">
        <w:rPr>
          <w:rFonts w:asciiTheme="minorHAnsi" w:hAnsiTheme="minorHAnsi" w:cstheme="minorHAnsi"/>
          <w:sz w:val="24"/>
          <w:szCs w:val="24"/>
        </w:rPr>
        <w:t>faciliteiten</w:t>
      </w:r>
      <w:r w:rsidR="000706C6">
        <w:rPr>
          <w:rFonts w:asciiTheme="minorHAnsi" w:hAnsiTheme="minorHAnsi" w:cstheme="minorHAnsi"/>
          <w:sz w:val="24"/>
          <w:szCs w:val="24"/>
        </w:rPr>
        <w:t>’</w:t>
      </w:r>
      <w:r w:rsidRPr="00C51F0F">
        <w:rPr>
          <w:rFonts w:asciiTheme="minorHAnsi" w:hAnsiTheme="minorHAnsi" w:cstheme="minorHAnsi"/>
          <w:sz w:val="24"/>
          <w:szCs w:val="24"/>
        </w:rPr>
        <w:t xml:space="preserve"> die aan een MR-geleding kunnen worden toegekend. En waarover dus met het bevoegd gezag afspraken kunnen worden gemaakt.</w:t>
      </w:r>
      <w:r w:rsidR="000B12BB">
        <w:rPr>
          <w:rFonts w:asciiTheme="minorHAnsi" w:hAnsiTheme="minorHAnsi" w:cstheme="minorHAnsi"/>
          <w:sz w:val="24"/>
          <w:szCs w:val="24"/>
        </w:rPr>
        <w:br/>
      </w:r>
    </w:p>
    <w:p w14:paraId="2E1AEF8B" w14:textId="1DAB9C86" w:rsidR="00374DC4" w:rsidRPr="00C51F0F" w:rsidRDefault="25925F50" w:rsidP="000B12BB">
      <w:pPr>
        <w:pStyle w:val="Kop3"/>
      </w:pPr>
      <w:bookmarkStart w:id="59" w:name="_Toc66531958"/>
      <w:proofErr w:type="spellStart"/>
      <w:r w:rsidRPr="00C51F0F">
        <w:t>Vergader</w:t>
      </w:r>
      <w:proofErr w:type="spellEnd"/>
      <w:r w:rsidRPr="00C51F0F">
        <w:t xml:space="preserve">- </w:t>
      </w:r>
      <w:proofErr w:type="spellStart"/>
      <w:r w:rsidRPr="00C51F0F">
        <w:t>en</w:t>
      </w:r>
      <w:proofErr w:type="spellEnd"/>
      <w:r w:rsidRPr="00C51F0F">
        <w:t xml:space="preserve"> </w:t>
      </w:r>
      <w:proofErr w:type="spellStart"/>
      <w:r w:rsidRPr="00C51F0F">
        <w:t>secretariaatskosten</w:t>
      </w:r>
      <w:bookmarkEnd w:id="59"/>
      <w:proofErr w:type="spellEnd"/>
    </w:p>
    <w:p w14:paraId="32F1184D" w14:textId="4889EE1B" w:rsidR="25925F50" w:rsidRPr="00C51F0F" w:rsidRDefault="25925F50">
      <w:pPr>
        <w:rPr>
          <w:rFonts w:asciiTheme="minorHAnsi" w:hAnsiTheme="minorHAnsi" w:cstheme="minorHAnsi"/>
          <w:sz w:val="24"/>
          <w:szCs w:val="24"/>
        </w:rPr>
      </w:pPr>
    </w:p>
    <w:p w14:paraId="5A6477AB" w14:textId="77777777"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Het gebruik van:</w:t>
      </w:r>
    </w:p>
    <w:p w14:paraId="5B4FC299" w14:textId="5CD9215D"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vergaderruimte</w:t>
      </w:r>
    </w:p>
    <w:p w14:paraId="1DE93B81" w14:textId="46BCC615"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consumpties</w:t>
      </w:r>
    </w:p>
    <w:p w14:paraId="5A908D83" w14:textId="5E6FF2C0" w:rsidR="25925F50" w:rsidRPr="00C51F0F" w:rsidRDefault="25925F50">
      <w:pPr>
        <w:rPr>
          <w:rFonts w:asciiTheme="minorHAnsi" w:hAnsiTheme="minorHAnsi" w:cstheme="minorHAnsi"/>
          <w:sz w:val="24"/>
          <w:szCs w:val="24"/>
        </w:rPr>
      </w:pPr>
    </w:p>
    <w:p w14:paraId="179C8820" w14:textId="77777777"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Bij secretariaatskosten kunt u denken aan kosten voor:</w:t>
      </w:r>
    </w:p>
    <w:p w14:paraId="6B1EF94E" w14:textId="124EC2F2"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telefoon</w:t>
      </w:r>
    </w:p>
    <w:p w14:paraId="1E4F22B1" w14:textId="72493EDF"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porto</w:t>
      </w:r>
    </w:p>
    <w:p w14:paraId="5CF2B5CB" w14:textId="1C81049B"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kantoorbenodigdheden</w:t>
      </w:r>
    </w:p>
    <w:p w14:paraId="4FA04AF5" w14:textId="3A39D88C"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afschrijving materiaal en apparaten</w:t>
      </w:r>
    </w:p>
    <w:p w14:paraId="1CBD497C" w14:textId="26153806"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kopieerkosten</w:t>
      </w:r>
    </w:p>
    <w:p w14:paraId="3631B4CD" w14:textId="7FF7C672" w:rsidR="25925F50" w:rsidRPr="00C51F0F" w:rsidRDefault="25925F50">
      <w:pPr>
        <w:rPr>
          <w:rFonts w:asciiTheme="minorHAnsi" w:hAnsiTheme="minorHAnsi" w:cstheme="minorHAnsi"/>
          <w:sz w:val="24"/>
          <w:szCs w:val="24"/>
        </w:rPr>
      </w:pPr>
    </w:p>
    <w:p w14:paraId="24B8D28B" w14:textId="7AC24BC6"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De hiervoor genoemde zaken vallen in beginsel onder het wettelijk recht op 'gebruik voorzieni</w:t>
      </w:r>
      <w:r w:rsidR="001234B9" w:rsidRPr="00C51F0F">
        <w:rPr>
          <w:rFonts w:asciiTheme="minorHAnsi" w:hAnsiTheme="minorHAnsi" w:cstheme="minorHAnsi"/>
          <w:sz w:val="24"/>
          <w:szCs w:val="24"/>
        </w:rPr>
        <w:t>ngen' bedoeld in artikel 32 WMO</w:t>
      </w:r>
      <w:r w:rsidRPr="00C51F0F">
        <w:rPr>
          <w:rFonts w:asciiTheme="minorHAnsi" w:hAnsiTheme="minorHAnsi" w:cstheme="minorHAnsi"/>
          <w:sz w:val="24"/>
          <w:szCs w:val="24"/>
        </w:rPr>
        <w:t>, en hoeven dus niet in het activiteitenplan te worden omschreven. Alleen bij voorzieningen die de school of het schoolbestuur niet zelf in huis heeft en dus elders moeten worden gehaald zal een verzoek tot bekostiging nodig zijn.</w:t>
      </w:r>
      <w:r w:rsidR="000B12BB">
        <w:rPr>
          <w:rFonts w:asciiTheme="minorHAnsi" w:hAnsiTheme="minorHAnsi" w:cstheme="minorHAnsi"/>
          <w:sz w:val="24"/>
          <w:szCs w:val="24"/>
        </w:rPr>
        <w:br/>
      </w:r>
    </w:p>
    <w:p w14:paraId="6171F6AF" w14:textId="251D922B" w:rsidR="00374DC4" w:rsidRPr="00C51F0F" w:rsidRDefault="00374DC4" w:rsidP="000B12BB">
      <w:pPr>
        <w:pStyle w:val="Kop3"/>
      </w:pPr>
      <w:bookmarkStart w:id="60" w:name="_Toc66531959"/>
      <w:proofErr w:type="spellStart"/>
      <w:r w:rsidRPr="00C51F0F">
        <w:t>Vergoeding</w:t>
      </w:r>
      <w:proofErr w:type="spellEnd"/>
      <w:r w:rsidRPr="00C51F0F">
        <w:t xml:space="preserve"> </w:t>
      </w:r>
      <w:proofErr w:type="spellStart"/>
      <w:r w:rsidRPr="00C51F0F">
        <w:t>onkosten</w:t>
      </w:r>
      <w:bookmarkEnd w:id="60"/>
      <w:proofErr w:type="spellEnd"/>
    </w:p>
    <w:p w14:paraId="6C118FC2" w14:textId="15124B0A" w:rsidR="00374DC4" w:rsidRPr="00C51F0F" w:rsidRDefault="25925F50" w:rsidP="00374DC4">
      <w:pPr>
        <w:rPr>
          <w:rFonts w:asciiTheme="minorHAnsi" w:hAnsiTheme="minorHAnsi" w:cstheme="minorHAnsi"/>
          <w:sz w:val="24"/>
          <w:szCs w:val="24"/>
        </w:rPr>
      </w:pPr>
      <w:r w:rsidRPr="00C51F0F">
        <w:rPr>
          <w:rFonts w:asciiTheme="minorHAnsi" w:hAnsiTheme="minorHAnsi" w:cstheme="minorHAnsi"/>
          <w:sz w:val="24"/>
          <w:szCs w:val="24"/>
        </w:rPr>
        <w:t>Hierbij kan men onder andere denken aan het gebruik van privé- faciliteiten (telefoon, printer etc.). Het is niet de bedoeling dat MR-leden m.b.t. hun werkzaamheden voor de raad dit soort uitgaven uit eigen zak moeten betalen. Voor het personeel hanteert de school vaak een bestaande onkostenregeling: die geldt dan ook voor MR-werkzaamheden. Afgesproken kan worden dat diezelfde regeling ook wordt toegepast voor het vergoeden van onkosten die ouders maken in verband met het lidmaatschap van de MR. Voor andere zaken kan echter een afspraak nodig zijn, bijvoorbeeld over het beschikbaar stellen van een onkostenbudget voor de raad.</w:t>
      </w:r>
      <w:r w:rsidR="000B12BB">
        <w:rPr>
          <w:rFonts w:asciiTheme="minorHAnsi" w:hAnsiTheme="minorHAnsi" w:cstheme="minorHAnsi"/>
          <w:sz w:val="24"/>
          <w:szCs w:val="24"/>
        </w:rPr>
        <w:br/>
      </w:r>
    </w:p>
    <w:p w14:paraId="78C4ECCD" w14:textId="0B084085" w:rsidR="00374DC4" w:rsidRPr="00C51F0F" w:rsidRDefault="00374DC4" w:rsidP="000B12BB">
      <w:pPr>
        <w:pStyle w:val="Kop3"/>
      </w:pPr>
      <w:bookmarkStart w:id="61" w:name="_Toc66531960"/>
      <w:proofErr w:type="spellStart"/>
      <w:r w:rsidRPr="00C51F0F">
        <w:t>Scholingskosten</w:t>
      </w:r>
      <w:bookmarkEnd w:id="61"/>
      <w:proofErr w:type="spellEnd"/>
    </w:p>
    <w:p w14:paraId="35BD60E5" w14:textId="79D57B52"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Het verdient de voorkeur om als MR-geleding jaarlijks, of in elk geval bij de start van de zittingsperiode, gezamenlijk scholing te volgen. Daarnaast zal, mede in relatie tot de gewenste spreiding van de benodigde kennis binnen de raad, ook op individuele basis</w:t>
      </w:r>
      <w:r w:rsidR="001234B9" w:rsidRPr="00C51F0F">
        <w:rPr>
          <w:rFonts w:asciiTheme="minorHAnsi" w:hAnsiTheme="minorHAnsi" w:cstheme="minorHAnsi"/>
          <w:sz w:val="24"/>
          <w:szCs w:val="24"/>
        </w:rPr>
        <w:t xml:space="preserve"> </w:t>
      </w:r>
      <w:r w:rsidRPr="00C51F0F">
        <w:rPr>
          <w:rFonts w:asciiTheme="minorHAnsi" w:hAnsiTheme="minorHAnsi" w:cstheme="minorHAnsi"/>
          <w:sz w:val="24"/>
          <w:szCs w:val="24"/>
        </w:rPr>
        <w:t>scholing nodig zijn.</w:t>
      </w:r>
    </w:p>
    <w:p w14:paraId="3D3B04BD" w14:textId="0DE8FDF1" w:rsidR="000B12BB" w:rsidRDefault="25925F50" w:rsidP="00374DC4">
      <w:pPr>
        <w:rPr>
          <w:rFonts w:asciiTheme="minorHAnsi" w:hAnsiTheme="minorHAnsi" w:cstheme="minorHAnsi"/>
          <w:sz w:val="24"/>
          <w:szCs w:val="24"/>
        </w:rPr>
      </w:pPr>
      <w:r w:rsidRPr="00C51F0F">
        <w:rPr>
          <w:rFonts w:asciiTheme="minorHAnsi" w:hAnsiTheme="minorHAnsi" w:cstheme="minorHAnsi"/>
          <w:sz w:val="24"/>
          <w:szCs w:val="24"/>
        </w:rPr>
        <w:t xml:space="preserve">Tevens zullen nieuwe MR-leden bekend moeten raken met de wettelijke positie en het functioneren van de raad. In het activiteitenplan zal de raad dus onderscheid moeten maken tussen scholing voor de hele MR en MR-geleding en scholing voor de individuele MR-leden (bijv. het bijwonen van conferenties). </w:t>
      </w:r>
      <w:r w:rsidR="000B12BB">
        <w:rPr>
          <w:rFonts w:asciiTheme="minorHAnsi" w:hAnsiTheme="minorHAnsi" w:cstheme="minorHAnsi"/>
          <w:sz w:val="24"/>
          <w:szCs w:val="24"/>
        </w:rPr>
        <w:br/>
      </w:r>
      <w:r w:rsidR="000B12BB">
        <w:rPr>
          <w:rFonts w:asciiTheme="minorHAnsi" w:hAnsiTheme="minorHAnsi" w:cstheme="minorHAnsi"/>
          <w:sz w:val="24"/>
          <w:szCs w:val="24"/>
        </w:rPr>
        <w:br/>
      </w:r>
    </w:p>
    <w:p w14:paraId="72D23DE9" w14:textId="77777777" w:rsidR="000B12BB" w:rsidRDefault="000B12BB">
      <w:pPr>
        <w:rPr>
          <w:rFonts w:asciiTheme="minorHAnsi" w:hAnsiTheme="minorHAnsi" w:cstheme="minorHAnsi"/>
          <w:sz w:val="24"/>
          <w:szCs w:val="24"/>
        </w:rPr>
      </w:pPr>
      <w:r>
        <w:rPr>
          <w:rFonts w:asciiTheme="minorHAnsi" w:hAnsiTheme="minorHAnsi" w:cstheme="minorHAnsi"/>
          <w:sz w:val="24"/>
          <w:szCs w:val="24"/>
        </w:rPr>
        <w:br w:type="page"/>
      </w:r>
    </w:p>
    <w:p w14:paraId="43769FF2" w14:textId="77777777" w:rsidR="00374DC4" w:rsidRPr="00C51F0F" w:rsidRDefault="00374DC4" w:rsidP="00374DC4">
      <w:pPr>
        <w:rPr>
          <w:rFonts w:asciiTheme="minorHAnsi" w:hAnsiTheme="minorHAnsi" w:cstheme="minorHAnsi"/>
          <w:sz w:val="24"/>
          <w:szCs w:val="24"/>
        </w:rPr>
      </w:pPr>
    </w:p>
    <w:p w14:paraId="57E68F0D" w14:textId="12B1B06A" w:rsidR="00374DC4" w:rsidRPr="00C51F0F" w:rsidRDefault="00374DC4" w:rsidP="000B12BB">
      <w:pPr>
        <w:pStyle w:val="Kop3"/>
      </w:pPr>
      <w:bookmarkStart w:id="62" w:name="_Toc66531961"/>
      <w:r w:rsidRPr="00C51F0F">
        <w:t xml:space="preserve">Interne </w:t>
      </w:r>
      <w:proofErr w:type="spellStart"/>
      <w:r w:rsidRPr="00C51F0F">
        <w:t>ondersteuning</w:t>
      </w:r>
      <w:bookmarkEnd w:id="62"/>
      <w:proofErr w:type="spellEnd"/>
    </w:p>
    <w:p w14:paraId="430ACF86" w14:textId="77777777"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Hierbij gaat het met name om de `toevoeging' van een:</w:t>
      </w:r>
    </w:p>
    <w:p w14:paraId="10C80D71" w14:textId="6315A680"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notulist</w:t>
      </w:r>
    </w:p>
    <w:p w14:paraId="65B85FA5" w14:textId="3D35ABA4"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ambtelijk secretaris</w:t>
      </w:r>
    </w:p>
    <w:p w14:paraId="6D3A3499" w14:textId="3E62B17C" w:rsidR="00374DC4" w:rsidRPr="00C51F0F" w:rsidRDefault="25925F50" w:rsidP="25925F50">
      <w:pPr>
        <w:rPr>
          <w:rFonts w:asciiTheme="minorHAnsi" w:hAnsiTheme="minorHAnsi" w:cstheme="minorHAnsi"/>
          <w:sz w:val="24"/>
          <w:szCs w:val="24"/>
        </w:rPr>
      </w:pPr>
      <w:r w:rsidRPr="00C51F0F">
        <w:rPr>
          <w:rFonts w:asciiTheme="minorHAnsi" w:hAnsiTheme="minorHAnsi" w:cstheme="minorHAnsi"/>
          <w:sz w:val="24"/>
          <w:szCs w:val="24"/>
        </w:rPr>
        <w:t>Het beschikbaar stellen van interne ondersteuning kan worden aangemerkt als toestaan van het gebruik van voorzieningen waarover het bevoegd beschikt, in dit geval menskracht en (formatieve) middelen. Afspraak kan zijn: een aantal uren ondersteuning, of een budget waaruit de raad zelf vergoedingen kan (laten) betalen.</w:t>
      </w:r>
    </w:p>
    <w:p w14:paraId="6D00D4DB" w14:textId="0897A602" w:rsidR="00374DC4" w:rsidRPr="00C51F0F" w:rsidRDefault="00374DC4" w:rsidP="00374DC4">
      <w:pPr>
        <w:rPr>
          <w:rFonts w:asciiTheme="minorHAnsi" w:hAnsiTheme="minorHAnsi" w:cstheme="minorHAnsi"/>
          <w:sz w:val="24"/>
          <w:szCs w:val="24"/>
        </w:rPr>
      </w:pPr>
    </w:p>
    <w:p w14:paraId="53F2B863" w14:textId="567BA33B" w:rsidR="00374DC4" w:rsidRPr="00C51F0F" w:rsidRDefault="00374DC4" w:rsidP="000B12BB">
      <w:pPr>
        <w:pStyle w:val="Kop3"/>
      </w:pPr>
      <w:bookmarkStart w:id="63" w:name="_Toc66531962"/>
      <w:proofErr w:type="spellStart"/>
      <w:r w:rsidRPr="00C51F0F">
        <w:t>Externe</w:t>
      </w:r>
      <w:proofErr w:type="spellEnd"/>
      <w:r w:rsidRPr="00C51F0F">
        <w:t xml:space="preserve"> </w:t>
      </w:r>
      <w:proofErr w:type="spellStart"/>
      <w:r w:rsidRPr="00C51F0F">
        <w:t>ondersteuning</w:t>
      </w:r>
      <w:bookmarkEnd w:id="63"/>
      <w:proofErr w:type="spellEnd"/>
    </w:p>
    <w:p w14:paraId="21989E49" w14:textId="77777777"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Hierbij kan het gaan om:</w:t>
      </w:r>
    </w:p>
    <w:p w14:paraId="76FD14B5" w14:textId="44D48D6B"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begeleiding t.b.v. het functioneren van de raad</w:t>
      </w:r>
    </w:p>
    <w:p w14:paraId="66105AD0" w14:textId="3254027C"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inschakelen van een adviseur/deskundige</w:t>
      </w:r>
    </w:p>
    <w:p w14:paraId="018EB2FF" w14:textId="008F5EA8" w:rsidR="25925F50" w:rsidRPr="00C51F0F" w:rsidRDefault="25925F50" w:rsidP="25925F50">
      <w:pPr>
        <w:pStyle w:val="bullet1"/>
        <w:rPr>
          <w:rFonts w:asciiTheme="minorHAnsi" w:hAnsiTheme="minorHAnsi" w:cstheme="minorHAnsi"/>
          <w:sz w:val="24"/>
          <w:szCs w:val="24"/>
        </w:rPr>
      </w:pPr>
      <w:r w:rsidRPr="00C51F0F">
        <w:rPr>
          <w:rFonts w:asciiTheme="minorHAnsi" w:hAnsiTheme="minorHAnsi" w:cstheme="minorHAnsi"/>
          <w:sz w:val="24"/>
          <w:szCs w:val="24"/>
        </w:rPr>
        <w:t>juridische bijstand</w:t>
      </w:r>
    </w:p>
    <w:p w14:paraId="61BE5272" w14:textId="77777777"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 xml:space="preserve">Vooral bij ingrijpende processen zoals een fusie of reorganisatie kan het nodig zijn dat de raad de hulp inroept van een externe deskundige, een adviseur en/of extern begeleider. Bijvoorbeeld waar het gaat om het toetsen van de plannen van het bestuur of het bewaken van het medezeggenschapsproces. </w:t>
      </w:r>
    </w:p>
    <w:p w14:paraId="5D6DC889" w14:textId="6B3FBEF5" w:rsidR="00374DC4" w:rsidRPr="00C51F0F" w:rsidRDefault="25925F50" w:rsidP="00374DC4">
      <w:pPr>
        <w:rPr>
          <w:rFonts w:asciiTheme="minorHAnsi" w:hAnsiTheme="minorHAnsi" w:cstheme="minorHAnsi"/>
          <w:sz w:val="24"/>
          <w:szCs w:val="24"/>
        </w:rPr>
      </w:pPr>
      <w:r w:rsidRPr="00C51F0F">
        <w:rPr>
          <w:rFonts w:asciiTheme="minorHAnsi" w:hAnsiTheme="minorHAnsi" w:cstheme="minorHAnsi"/>
          <w:sz w:val="24"/>
          <w:szCs w:val="24"/>
        </w:rPr>
        <w:t xml:space="preserve">Of de raad juridische bijstand nodig heeft is niet te voorzien. Hoewel deze kosten dus niet onderbouwd en gespecificeerd in een activiteitenplan zijn op te nemen, is het wel verstandig om hierover vooraf met het bevoegd gezag afspraken te maken. </w:t>
      </w:r>
    </w:p>
    <w:p w14:paraId="23C4B50D" w14:textId="7F14264D" w:rsidR="25925F50" w:rsidRPr="00C51F0F" w:rsidRDefault="25925F50" w:rsidP="25925F50">
      <w:pPr>
        <w:rPr>
          <w:rFonts w:asciiTheme="minorHAnsi" w:hAnsiTheme="minorHAnsi" w:cstheme="minorHAnsi"/>
          <w:sz w:val="24"/>
          <w:szCs w:val="24"/>
        </w:rPr>
      </w:pPr>
    </w:p>
    <w:p w14:paraId="0F5B5F9C" w14:textId="0A772D67" w:rsidR="00374DC4" w:rsidRPr="00C410C6" w:rsidRDefault="00374DC4" w:rsidP="000B12BB">
      <w:pPr>
        <w:pStyle w:val="Kop3"/>
        <w:rPr>
          <w:lang w:val="nl-NL"/>
        </w:rPr>
      </w:pPr>
      <w:bookmarkStart w:id="64" w:name="_Toc66531963"/>
      <w:r w:rsidRPr="00C410C6">
        <w:rPr>
          <w:lang w:val="nl-NL"/>
        </w:rPr>
        <w:t>Doorbetaling aan het MR- werk bestede uren</w:t>
      </w:r>
      <w:bookmarkEnd w:id="64"/>
    </w:p>
    <w:p w14:paraId="3F6F8B3C" w14:textId="77777777"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De tijd die aan het MR- werk wordt besteed kan worden onderscheiden in:</w:t>
      </w:r>
    </w:p>
    <w:p w14:paraId="353D530A" w14:textId="15816696"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vergaderingen en overleg, inclusief voorbereiding</w:t>
      </w:r>
    </w:p>
    <w:p w14:paraId="0CA78319" w14:textId="14CEA46E"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het volgen van scholing i</w:t>
      </w:r>
      <w:r w:rsidR="00694AD1">
        <w:rPr>
          <w:rFonts w:asciiTheme="minorHAnsi" w:hAnsiTheme="minorHAnsi" w:cstheme="minorHAnsi"/>
          <w:sz w:val="24"/>
          <w:szCs w:val="24"/>
        </w:rPr>
        <w:t>n relatie tot</w:t>
      </w:r>
      <w:r w:rsidRPr="00C51F0F">
        <w:rPr>
          <w:rFonts w:asciiTheme="minorHAnsi" w:hAnsiTheme="minorHAnsi" w:cstheme="minorHAnsi"/>
          <w:sz w:val="24"/>
          <w:szCs w:val="24"/>
        </w:rPr>
        <w:t xml:space="preserve"> het lidmaatschap van de MR</w:t>
      </w:r>
    </w:p>
    <w:p w14:paraId="115D0F1B" w14:textId="44DA8F4F"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contacten met (groepen) leden vanuit de achterban</w:t>
      </w:r>
    </w:p>
    <w:p w14:paraId="3A193B0D" w14:textId="6AAD68A9"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contacten met derden (schoolleiding, vakbonden, etc.)</w:t>
      </w:r>
    </w:p>
    <w:p w14:paraId="74FB3D0F" w14:textId="5F137C5F" w:rsidR="00374DC4" w:rsidRPr="00C51F0F" w:rsidRDefault="25925F50" w:rsidP="00640CE4">
      <w:pPr>
        <w:pStyle w:val="bullet1"/>
        <w:rPr>
          <w:rFonts w:asciiTheme="minorHAnsi" w:hAnsiTheme="minorHAnsi" w:cstheme="minorHAnsi"/>
          <w:sz w:val="24"/>
          <w:szCs w:val="24"/>
        </w:rPr>
      </w:pPr>
      <w:r w:rsidRPr="00C51F0F">
        <w:rPr>
          <w:rFonts w:asciiTheme="minorHAnsi" w:hAnsiTheme="minorHAnsi" w:cstheme="minorHAnsi"/>
          <w:sz w:val="24"/>
          <w:szCs w:val="24"/>
        </w:rPr>
        <w:t>schrijven van de notulen, advies- en instemmingsreacties etc.</w:t>
      </w:r>
    </w:p>
    <w:p w14:paraId="65625265" w14:textId="1CACF6E3"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 xml:space="preserve">Leden van het personeelsdeel van de MR hebben recht op compensatie van de tijd die aan de MR moet worden besteed. </w:t>
      </w:r>
      <w:r w:rsidR="000B12BB">
        <w:rPr>
          <w:rFonts w:asciiTheme="minorHAnsi" w:hAnsiTheme="minorHAnsi" w:cstheme="minorHAnsi"/>
          <w:sz w:val="24"/>
          <w:szCs w:val="24"/>
        </w:rPr>
        <w:br/>
      </w:r>
    </w:p>
    <w:p w14:paraId="07FFE6C1" w14:textId="6F399128"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Voor het personeelsdeel is het MR-werk immers rechtstreeks verbonden aan het werknemerschap</w:t>
      </w:r>
      <w:r w:rsidR="00694AD1">
        <w:rPr>
          <w:rFonts w:asciiTheme="minorHAnsi" w:hAnsiTheme="minorHAnsi" w:cstheme="minorHAnsi"/>
          <w:sz w:val="24"/>
          <w:szCs w:val="24"/>
        </w:rPr>
        <w:t>,</w:t>
      </w:r>
      <w:r w:rsidRPr="00C51F0F">
        <w:rPr>
          <w:rFonts w:asciiTheme="minorHAnsi" w:hAnsiTheme="minorHAnsi" w:cstheme="minorHAnsi"/>
          <w:sz w:val="24"/>
          <w:szCs w:val="24"/>
        </w:rPr>
        <w:t xml:space="preserve"> de inrichting van het werk en </w:t>
      </w:r>
      <w:r w:rsidR="00694AD1">
        <w:rPr>
          <w:rFonts w:asciiTheme="minorHAnsi" w:hAnsiTheme="minorHAnsi" w:cstheme="minorHAnsi"/>
          <w:sz w:val="24"/>
          <w:szCs w:val="24"/>
        </w:rPr>
        <w:t xml:space="preserve">het </w:t>
      </w:r>
      <w:r w:rsidRPr="00C51F0F">
        <w:rPr>
          <w:rFonts w:asciiTheme="minorHAnsi" w:hAnsiTheme="minorHAnsi" w:cstheme="minorHAnsi"/>
          <w:sz w:val="24"/>
          <w:szCs w:val="24"/>
        </w:rPr>
        <w:t xml:space="preserve">betreft tevens de invulling van een bij wet aan het bevoegd gezag opgedragen verplichting. </w:t>
      </w:r>
    </w:p>
    <w:p w14:paraId="7F442977" w14:textId="3CD0C499"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Kortom, ook al kiest men vrijwillig voor het MR-lidmaatschap, MR-werk betekent voor PMR-leden niets anders dan werk en werktijd.</w:t>
      </w:r>
    </w:p>
    <w:p w14:paraId="74F7B2A3" w14:textId="1AAE1CDD"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 xml:space="preserve">Uitgangspunt hoort daarom te zijn dat alle tijd die met het MR-werk gemoeid is als werktijd wordt verrekend binnen de jaartaak van het PMR-lid. </w:t>
      </w:r>
    </w:p>
    <w:p w14:paraId="5D8D1385" w14:textId="3288339D"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 xml:space="preserve">Hierbij komt niet alleen het activiteitplan van de MR (raad/geleding), maar ook het taakbeleid om de hoek kijken. </w:t>
      </w:r>
      <w:r w:rsidR="000B12BB">
        <w:rPr>
          <w:rFonts w:asciiTheme="minorHAnsi" w:hAnsiTheme="minorHAnsi" w:cstheme="minorHAnsi"/>
          <w:sz w:val="24"/>
          <w:szCs w:val="24"/>
        </w:rPr>
        <w:br/>
      </w:r>
    </w:p>
    <w:p w14:paraId="0832BC59" w14:textId="77777777"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De personeelsgeleding van de MR heeft instemmingsrecht bij de vaststelling van dit beleid, waaronder het onderdeel taakomvang.</w:t>
      </w:r>
    </w:p>
    <w:p w14:paraId="1A710B12" w14:textId="77777777" w:rsidR="00374DC4" w:rsidRPr="00C51F0F" w:rsidRDefault="00374DC4" w:rsidP="00374DC4">
      <w:pPr>
        <w:rPr>
          <w:rFonts w:asciiTheme="minorHAnsi" w:hAnsiTheme="minorHAnsi" w:cstheme="minorHAnsi"/>
          <w:sz w:val="24"/>
          <w:szCs w:val="24"/>
        </w:rPr>
      </w:pPr>
    </w:p>
    <w:p w14:paraId="7DC2774B" w14:textId="4C69F748"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 </w:t>
      </w:r>
    </w:p>
    <w:p w14:paraId="18405A94" w14:textId="77777777" w:rsidR="00374DC4" w:rsidRPr="00C51F0F" w:rsidRDefault="00374DC4">
      <w:pPr>
        <w:rPr>
          <w:rFonts w:asciiTheme="minorHAnsi" w:hAnsiTheme="minorHAnsi" w:cstheme="minorHAnsi"/>
          <w:sz w:val="24"/>
          <w:szCs w:val="24"/>
        </w:rPr>
      </w:pPr>
      <w:r w:rsidRPr="00C51F0F">
        <w:rPr>
          <w:rFonts w:asciiTheme="minorHAnsi" w:hAnsiTheme="minorHAnsi" w:cstheme="minorHAnsi"/>
          <w:sz w:val="24"/>
          <w:szCs w:val="24"/>
        </w:rPr>
        <w:br w:type="page"/>
      </w:r>
    </w:p>
    <w:p w14:paraId="28677C92" w14:textId="77DFACF0" w:rsidR="00374DC4" w:rsidRPr="00C51F0F" w:rsidRDefault="00374DC4" w:rsidP="00374DC4">
      <w:pPr>
        <w:pStyle w:val="Kop2"/>
        <w:rPr>
          <w:rFonts w:asciiTheme="minorHAnsi" w:hAnsiTheme="minorHAnsi" w:cstheme="minorHAnsi"/>
          <w:sz w:val="24"/>
          <w:szCs w:val="24"/>
        </w:rPr>
      </w:pPr>
      <w:bookmarkStart w:id="65" w:name="_Toc8028062"/>
      <w:bookmarkStart w:id="66" w:name="_Toc66531964"/>
      <w:r w:rsidRPr="00C51F0F">
        <w:rPr>
          <w:rFonts w:asciiTheme="minorHAnsi" w:hAnsiTheme="minorHAnsi" w:cstheme="minorHAnsi"/>
          <w:sz w:val="24"/>
          <w:szCs w:val="24"/>
        </w:rPr>
        <w:lastRenderedPageBreak/>
        <w:t>Bijlage 2: WMS, artikel 28</w:t>
      </w:r>
      <w:bookmarkEnd w:id="65"/>
      <w:bookmarkEnd w:id="66"/>
    </w:p>
    <w:p w14:paraId="2522BE57" w14:textId="4D585C61" w:rsidR="00374DC4" w:rsidRPr="000B12BB" w:rsidRDefault="000B12BB" w:rsidP="00374DC4">
      <w:pPr>
        <w:rPr>
          <w:rFonts w:asciiTheme="minorHAnsi" w:hAnsiTheme="minorHAnsi" w:cstheme="minorHAnsi"/>
          <w:b/>
          <w:bCs/>
          <w:sz w:val="24"/>
          <w:szCs w:val="24"/>
        </w:rPr>
      </w:pPr>
      <w:r>
        <w:rPr>
          <w:rFonts w:asciiTheme="minorHAnsi" w:hAnsiTheme="minorHAnsi" w:cstheme="minorHAnsi"/>
          <w:sz w:val="24"/>
          <w:szCs w:val="24"/>
        </w:rPr>
        <w:br/>
      </w:r>
      <w:r w:rsidR="00374DC4" w:rsidRPr="000B12BB">
        <w:rPr>
          <w:rFonts w:asciiTheme="minorHAnsi" w:hAnsiTheme="minorHAnsi" w:cstheme="minorHAnsi"/>
          <w:b/>
          <w:bCs/>
          <w:sz w:val="24"/>
          <w:szCs w:val="24"/>
        </w:rPr>
        <w:t>WMS, artikel 28</w:t>
      </w:r>
    </w:p>
    <w:p w14:paraId="1729F4AF" w14:textId="77777777" w:rsidR="00374DC4" w:rsidRPr="00C51F0F" w:rsidRDefault="00374DC4" w:rsidP="00374DC4">
      <w:pPr>
        <w:rPr>
          <w:rFonts w:asciiTheme="minorHAnsi" w:hAnsiTheme="minorHAnsi" w:cstheme="minorHAnsi"/>
          <w:sz w:val="24"/>
          <w:szCs w:val="24"/>
        </w:rPr>
      </w:pPr>
    </w:p>
    <w:p w14:paraId="40ECC627" w14:textId="77777777" w:rsidR="00374DC4" w:rsidRPr="00C51F0F" w:rsidRDefault="00374DC4" w:rsidP="25925F50">
      <w:pPr>
        <w:pStyle w:val="Lijstalinea"/>
        <w:numPr>
          <w:ilvl w:val="0"/>
          <w:numId w:val="3"/>
        </w:numPr>
        <w:tabs>
          <w:tab w:val="left" w:pos="426"/>
        </w:tabs>
        <w:rPr>
          <w:rFonts w:asciiTheme="minorHAnsi" w:hAnsiTheme="minorHAnsi" w:cstheme="minorHAnsi"/>
          <w:sz w:val="24"/>
          <w:szCs w:val="24"/>
        </w:rPr>
      </w:pPr>
      <w:r w:rsidRPr="00C51F0F">
        <w:rPr>
          <w:rFonts w:asciiTheme="minorHAnsi" w:hAnsiTheme="minorHAnsi" w:cstheme="minorHAnsi"/>
          <w:sz w:val="24"/>
          <w:szCs w:val="24"/>
        </w:rPr>
        <w:t>Het bevoegd gezag staat de medezeggenschapsraad het gebruik toe van de voorzieningen waarover het kan beschikken en die de medezeggenschapsraad voor de vervulling van zijn taak redelijkerwijs nodig heeft.</w:t>
      </w:r>
    </w:p>
    <w:p w14:paraId="567AA8FF" w14:textId="77777777" w:rsidR="00374DC4" w:rsidRPr="00C51F0F" w:rsidRDefault="00374DC4" w:rsidP="00374DC4">
      <w:pPr>
        <w:tabs>
          <w:tab w:val="left" w:pos="426"/>
        </w:tabs>
        <w:ind w:left="426" w:hanging="426"/>
        <w:rPr>
          <w:rFonts w:asciiTheme="minorHAnsi" w:hAnsiTheme="minorHAnsi" w:cstheme="minorHAnsi"/>
          <w:sz w:val="24"/>
          <w:szCs w:val="24"/>
        </w:rPr>
      </w:pPr>
    </w:p>
    <w:p w14:paraId="3AB22EE1" w14:textId="77777777" w:rsidR="00374DC4" w:rsidRPr="00C51F0F" w:rsidRDefault="00374DC4" w:rsidP="25925F50">
      <w:pPr>
        <w:pStyle w:val="Lijstalinea"/>
        <w:numPr>
          <w:ilvl w:val="0"/>
          <w:numId w:val="3"/>
        </w:numPr>
        <w:tabs>
          <w:tab w:val="left" w:pos="426"/>
        </w:tabs>
        <w:rPr>
          <w:rFonts w:asciiTheme="minorHAnsi" w:hAnsiTheme="minorHAnsi" w:cstheme="minorHAnsi"/>
          <w:sz w:val="24"/>
          <w:szCs w:val="24"/>
        </w:rPr>
      </w:pPr>
      <w:r w:rsidRPr="00C51F0F">
        <w:rPr>
          <w:rFonts w:asciiTheme="minorHAnsi" w:hAnsiTheme="minorHAnsi" w:cstheme="minorHAnsi"/>
          <w:sz w:val="24"/>
          <w:szCs w:val="24"/>
        </w:rPr>
        <w:t>Het bevoegd gezag treft een regeling voor de redelijkerwijs noodzakelijke kosten van medezeggenschapsactiviteiten die door ouders, leerlingen en personeel in de medezeggenschapsraad en de gemeenschappelijke medezeggenschapsraad worden ondernomen, daaronder begrepen scholingskosten, kosten voor inhuur van deskundigen en kosten van het voeren van rechtsgedingen.</w:t>
      </w:r>
    </w:p>
    <w:p w14:paraId="60BD4B52" w14:textId="77777777" w:rsidR="00374DC4" w:rsidRPr="00C51F0F" w:rsidRDefault="00374DC4" w:rsidP="00374DC4">
      <w:pPr>
        <w:tabs>
          <w:tab w:val="left" w:pos="426"/>
        </w:tabs>
        <w:ind w:left="426" w:hanging="426"/>
        <w:rPr>
          <w:rFonts w:asciiTheme="minorHAnsi" w:hAnsiTheme="minorHAnsi" w:cstheme="minorHAnsi"/>
          <w:sz w:val="24"/>
          <w:szCs w:val="24"/>
        </w:rPr>
      </w:pPr>
    </w:p>
    <w:p w14:paraId="58FF83F8" w14:textId="77777777" w:rsidR="00374DC4" w:rsidRPr="00C51F0F" w:rsidRDefault="00374DC4" w:rsidP="25925F50">
      <w:pPr>
        <w:pStyle w:val="Lijstalinea"/>
        <w:numPr>
          <w:ilvl w:val="0"/>
          <w:numId w:val="3"/>
        </w:numPr>
        <w:tabs>
          <w:tab w:val="left" w:pos="426"/>
        </w:tabs>
        <w:rPr>
          <w:rFonts w:asciiTheme="minorHAnsi" w:hAnsiTheme="minorHAnsi" w:cstheme="minorHAnsi"/>
          <w:sz w:val="24"/>
          <w:szCs w:val="24"/>
        </w:rPr>
      </w:pPr>
      <w:r w:rsidRPr="00C51F0F">
        <w:rPr>
          <w:rFonts w:asciiTheme="minorHAnsi" w:hAnsiTheme="minorHAnsi" w:cstheme="minorHAnsi"/>
          <w:sz w:val="24"/>
          <w:szCs w:val="24"/>
        </w:rPr>
        <w:t>Het bevoegd gezag treft een regeling voor de leden van de medezeggenschapsraad afkomstig uit het personeel voor faciliteiten in tijd ten behoeve van het voeren van overleg, scholing en overige medezeggenschapsactiviteiten. De in de eerste volzin bedoelde faciliteiten worden vastgesteld op een zodanige omvang als redelijkerwijs noodzakelijk is voor de taakvervulling door de leden van de medezeggenschapsraad.</w:t>
      </w:r>
    </w:p>
    <w:p w14:paraId="5D76B29C" w14:textId="77777777" w:rsidR="00374DC4" w:rsidRPr="00C51F0F" w:rsidRDefault="00374DC4" w:rsidP="00374DC4">
      <w:pPr>
        <w:tabs>
          <w:tab w:val="left" w:pos="426"/>
        </w:tabs>
        <w:ind w:left="426" w:hanging="426"/>
        <w:rPr>
          <w:rFonts w:asciiTheme="minorHAnsi" w:hAnsiTheme="minorHAnsi" w:cstheme="minorHAnsi"/>
          <w:sz w:val="24"/>
          <w:szCs w:val="24"/>
        </w:rPr>
      </w:pPr>
    </w:p>
    <w:p w14:paraId="2DAEEBA1" w14:textId="145E8A4C" w:rsidR="00374DC4" w:rsidRPr="00C51F0F" w:rsidRDefault="00374DC4" w:rsidP="25925F50">
      <w:pPr>
        <w:pStyle w:val="Lijstalinea"/>
        <w:numPr>
          <w:ilvl w:val="0"/>
          <w:numId w:val="3"/>
        </w:numPr>
        <w:tabs>
          <w:tab w:val="left" w:pos="426"/>
        </w:tabs>
        <w:rPr>
          <w:rFonts w:asciiTheme="minorHAnsi" w:hAnsiTheme="minorHAnsi" w:cstheme="minorHAnsi"/>
          <w:sz w:val="24"/>
          <w:szCs w:val="24"/>
        </w:rPr>
      </w:pPr>
      <w:r w:rsidRPr="00C51F0F">
        <w:rPr>
          <w:rFonts w:asciiTheme="minorHAnsi" w:hAnsiTheme="minorHAnsi" w:cstheme="minorHAnsi"/>
          <w:sz w:val="24"/>
          <w:szCs w:val="24"/>
        </w:rPr>
        <w:t>Het bevoegd gezag kan een va</w:t>
      </w:r>
      <w:r w:rsidR="00B17A08">
        <w:rPr>
          <w:rFonts w:asciiTheme="minorHAnsi" w:hAnsiTheme="minorHAnsi" w:cstheme="minorHAnsi"/>
          <w:sz w:val="24"/>
          <w:szCs w:val="24"/>
        </w:rPr>
        <w:t>ca</w:t>
      </w:r>
      <w:r w:rsidRPr="00C51F0F">
        <w:rPr>
          <w:rFonts w:asciiTheme="minorHAnsi" w:hAnsiTheme="minorHAnsi" w:cstheme="minorHAnsi"/>
          <w:sz w:val="24"/>
          <w:szCs w:val="24"/>
        </w:rPr>
        <w:t>tievergoeding toekennen aan ouders en leerlingen die lid zijn van de medezeggenschapsraad.</w:t>
      </w:r>
    </w:p>
    <w:p w14:paraId="2A925AFA" w14:textId="77777777" w:rsidR="00374DC4" w:rsidRPr="00C51F0F" w:rsidRDefault="00374DC4" w:rsidP="00374DC4">
      <w:pPr>
        <w:tabs>
          <w:tab w:val="left" w:pos="426"/>
        </w:tabs>
        <w:ind w:left="426" w:hanging="426"/>
        <w:rPr>
          <w:rFonts w:asciiTheme="minorHAnsi" w:hAnsiTheme="minorHAnsi" w:cstheme="minorHAnsi"/>
          <w:sz w:val="24"/>
          <w:szCs w:val="24"/>
        </w:rPr>
      </w:pPr>
    </w:p>
    <w:p w14:paraId="4BB8FA58" w14:textId="77777777" w:rsidR="00374DC4" w:rsidRPr="00C51F0F" w:rsidRDefault="00374DC4" w:rsidP="25925F50">
      <w:pPr>
        <w:pStyle w:val="Lijstalinea"/>
        <w:numPr>
          <w:ilvl w:val="0"/>
          <w:numId w:val="3"/>
        </w:numPr>
        <w:tabs>
          <w:tab w:val="left" w:pos="426"/>
        </w:tabs>
        <w:rPr>
          <w:rFonts w:asciiTheme="minorHAnsi" w:hAnsiTheme="minorHAnsi" w:cstheme="minorHAnsi"/>
          <w:sz w:val="24"/>
          <w:szCs w:val="24"/>
        </w:rPr>
      </w:pPr>
      <w:r w:rsidRPr="00C51F0F">
        <w:rPr>
          <w:rFonts w:asciiTheme="minorHAnsi" w:hAnsiTheme="minorHAnsi" w:cstheme="minorHAnsi"/>
          <w:sz w:val="24"/>
          <w:szCs w:val="24"/>
        </w:rPr>
        <w:t>Tevens kan het bevoegd gezag bijdragen in de kosten voor administratieve ondersteuning van de medezeggenschapsraad.</w:t>
      </w:r>
    </w:p>
    <w:p w14:paraId="1268CD6D" w14:textId="77777777" w:rsidR="00374DC4" w:rsidRPr="00C51F0F" w:rsidRDefault="00374DC4" w:rsidP="00374DC4">
      <w:pPr>
        <w:tabs>
          <w:tab w:val="left" w:pos="426"/>
        </w:tabs>
        <w:ind w:left="426" w:hanging="426"/>
        <w:rPr>
          <w:rFonts w:asciiTheme="minorHAnsi" w:hAnsiTheme="minorHAnsi" w:cstheme="minorHAnsi"/>
          <w:sz w:val="24"/>
          <w:szCs w:val="24"/>
        </w:rPr>
      </w:pPr>
    </w:p>
    <w:p w14:paraId="599D7EB3" w14:textId="77777777" w:rsidR="00374DC4" w:rsidRPr="00C51F0F" w:rsidRDefault="00374DC4" w:rsidP="25925F50">
      <w:pPr>
        <w:pStyle w:val="Lijstalinea"/>
        <w:numPr>
          <w:ilvl w:val="0"/>
          <w:numId w:val="3"/>
        </w:numPr>
        <w:tabs>
          <w:tab w:val="left" w:pos="426"/>
        </w:tabs>
        <w:rPr>
          <w:rFonts w:asciiTheme="minorHAnsi" w:hAnsiTheme="minorHAnsi" w:cstheme="minorHAnsi"/>
          <w:sz w:val="24"/>
          <w:szCs w:val="24"/>
        </w:rPr>
      </w:pPr>
      <w:r w:rsidRPr="00C51F0F">
        <w:rPr>
          <w:rFonts w:asciiTheme="minorHAnsi" w:hAnsiTheme="minorHAnsi" w:cstheme="minorHAnsi"/>
          <w:sz w:val="24"/>
          <w:szCs w:val="24"/>
        </w:rPr>
        <w:t>Het eerste, tweede, derde, vierde en vijfde lid zijn van overeenkomstige toepassing op de leden van de gemeenschappelijke medezeggenschapsraad en van een raad als bedoeld in artikel 20.</w:t>
      </w:r>
    </w:p>
    <w:p w14:paraId="045417B7" w14:textId="77777777"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 </w:t>
      </w:r>
    </w:p>
    <w:p w14:paraId="5EEF15A5" w14:textId="77777777" w:rsidR="00374DC4" w:rsidRPr="00C51F0F" w:rsidRDefault="00374DC4">
      <w:pPr>
        <w:rPr>
          <w:rFonts w:asciiTheme="minorHAnsi" w:hAnsiTheme="minorHAnsi" w:cstheme="minorHAnsi"/>
          <w:sz w:val="24"/>
          <w:szCs w:val="24"/>
        </w:rPr>
      </w:pPr>
      <w:r w:rsidRPr="00C51F0F">
        <w:rPr>
          <w:rFonts w:asciiTheme="minorHAnsi" w:hAnsiTheme="minorHAnsi" w:cstheme="minorHAnsi"/>
          <w:sz w:val="24"/>
          <w:szCs w:val="24"/>
        </w:rPr>
        <w:br w:type="page"/>
      </w:r>
    </w:p>
    <w:p w14:paraId="291E84D9" w14:textId="5C9272FD" w:rsidR="00374DC4" w:rsidRPr="00C51F0F" w:rsidRDefault="00374DC4" w:rsidP="000B12BB">
      <w:pPr>
        <w:pStyle w:val="Kop2"/>
        <w:jc w:val="left"/>
        <w:rPr>
          <w:rFonts w:asciiTheme="minorHAnsi" w:hAnsiTheme="minorHAnsi" w:cstheme="minorHAnsi"/>
          <w:sz w:val="24"/>
          <w:szCs w:val="24"/>
        </w:rPr>
      </w:pPr>
      <w:bookmarkStart w:id="67" w:name="_Toc8028063"/>
      <w:bookmarkStart w:id="68" w:name="_Toc66531965"/>
      <w:r w:rsidRPr="00C51F0F">
        <w:rPr>
          <w:rFonts w:asciiTheme="minorHAnsi" w:hAnsiTheme="minorHAnsi" w:cstheme="minorHAnsi"/>
          <w:sz w:val="24"/>
          <w:szCs w:val="24"/>
        </w:rPr>
        <w:lastRenderedPageBreak/>
        <w:t>Bijlage 3: CAO, artikel 13.3</w:t>
      </w:r>
      <w:bookmarkEnd w:id="67"/>
      <w:bookmarkEnd w:id="68"/>
      <w:r w:rsidR="000B12BB">
        <w:rPr>
          <w:rFonts w:asciiTheme="minorHAnsi" w:hAnsiTheme="minorHAnsi" w:cstheme="minorHAnsi"/>
          <w:sz w:val="24"/>
          <w:szCs w:val="24"/>
        </w:rPr>
        <w:br/>
      </w:r>
    </w:p>
    <w:p w14:paraId="2486B412" w14:textId="642F1F67" w:rsidR="00F91289" w:rsidRPr="000B12BB" w:rsidRDefault="25925F50" w:rsidP="00374DC4">
      <w:pPr>
        <w:pStyle w:val="Kop3"/>
        <w:rPr>
          <w:rFonts w:asciiTheme="minorHAnsi" w:hAnsiTheme="minorHAnsi" w:cstheme="minorHAnsi"/>
          <w:sz w:val="24"/>
          <w:szCs w:val="24"/>
          <w:lang w:val="nl-NL"/>
        </w:rPr>
      </w:pPr>
      <w:bookmarkStart w:id="69" w:name="_Toc8028064"/>
      <w:bookmarkStart w:id="70" w:name="_Toc66531966"/>
      <w:r w:rsidRPr="00C51F0F">
        <w:rPr>
          <w:rFonts w:asciiTheme="minorHAnsi" w:hAnsiTheme="minorHAnsi" w:cstheme="minorHAnsi"/>
          <w:sz w:val="24"/>
          <w:szCs w:val="24"/>
          <w:lang w:val="nl-NL"/>
        </w:rPr>
        <w:t>Artikel 13.3 “Medezeggenschap</w:t>
      </w:r>
      <w:r w:rsidR="004C115D" w:rsidRPr="00C51F0F">
        <w:rPr>
          <w:rFonts w:asciiTheme="minorHAnsi" w:hAnsiTheme="minorHAnsi" w:cstheme="minorHAnsi"/>
          <w:sz w:val="24"/>
          <w:szCs w:val="24"/>
          <w:lang w:val="nl-NL"/>
        </w:rPr>
        <w:t>sraad en faciliteiten</w:t>
      </w:r>
      <w:r w:rsidRPr="00C51F0F">
        <w:rPr>
          <w:rFonts w:asciiTheme="minorHAnsi" w:hAnsiTheme="minorHAnsi" w:cstheme="minorHAnsi"/>
          <w:sz w:val="24"/>
          <w:szCs w:val="24"/>
          <w:lang w:val="nl-NL"/>
        </w:rPr>
        <w:t>” CAO-PO 20</w:t>
      </w:r>
      <w:r w:rsidR="006350D4">
        <w:rPr>
          <w:rFonts w:asciiTheme="minorHAnsi" w:hAnsiTheme="minorHAnsi" w:cstheme="minorHAnsi"/>
          <w:sz w:val="24"/>
          <w:szCs w:val="24"/>
          <w:lang w:val="nl-NL"/>
        </w:rPr>
        <w:t>22</w:t>
      </w:r>
      <w:r w:rsidRPr="00C51F0F">
        <w:rPr>
          <w:rFonts w:asciiTheme="minorHAnsi" w:hAnsiTheme="minorHAnsi" w:cstheme="minorHAnsi"/>
          <w:sz w:val="24"/>
          <w:szCs w:val="24"/>
          <w:lang w:val="nl-NL"/>
        </w:rPr>
        <w:t>-20</w:t>
      </w:r>
      <w:bookmarkEnd w:id="69"/>
      <w:r w:rsidR="004C115D" w:rsidRPr="00C51F0F">
        <w:rPr>
          <w:rFonts w:asciiTheme="minorHAnsi" w:hAnsiTheme="minorHAnsi" w:cstheme="minorHAnsi"/>
          <w:sz w:val="24"/>
          <w:szCs w:val="24"/>
          <w:lang w:val="nl-NL"/>
        </w:rPr>
        <w:t>2</w:t>
      </w:r>
      <w:bookmarkEnd w:id="70"/>
      <w:r w:rsidR="006350D4">
        <w:rPr>
          <w:rFonts w:asciiTheme="minorHAnsi" w:hAnsiTheme="minorHAnsi" w:cstheme="minorHAnsi"/>
          <w:sz w:val="24"/>
          <w:szCs w:val="24"/>
          <w:lang w:val="nl-NL"/>
        </w:rPr>
        <w:t>3</w:t>
      </w:r>
    </w:p>
    <w:p w14:paraId="5848C750" w14:textId="6B2919F9" w:rsidR="004C115D" w:rsidRPr="00C51F0F" w:rsidRDefault="004C115D" w:rsidP="002B79FA">
      <w:pPr>
        <w:pStyle w:val="Lijstalinea"/>
        <w:numPr>
          <w:ilvl w:val="0"/>
          <w:numId w:val="18"/>
        </w:numPr>
        <w:rPr>
          <w:rFonts w:asciiTheme="minorHAnsi" w:hAnsiTheme="minorHAnsi" w:cstheme="minorHAnsi"/>
          <w:sz w:val="24"/>
          <w:szCs w:val="24"/>
        </w:rPr>
      </w:pPr>
      <w:r w:rsidRPr="00C51F0F">
        <w:rPr>
          <w:rFonts w:asciiTheme="minorHAnsi" w:hAnsiTheme="minorHAnsi" w:cstheme="minorHAnsi"/>
          <w:sz w:val="24"/>
          <w:szCs w:val="24"/>
        </w:rPr>
        <w:t>De PMR en de PGMR stellen voorafgaande aan elk schooljaar ten behoeve van de werkgever een activiteitenplan op, waarin wordt aangegeven op welke wijze de krachtens dit artikel toe te kennen faciliteiten zullen worden ingezet. De PMR en de PGMR geven na afloop van elk schooljaar aan de werkgever een verantwoording van de wijze waarop deze faciliteiten daadwerkelijk zijn besteed. De toekenning van de faciliteiten vindt, na overleg met de PMR en de PGMR, plaats afhankelijk van de daadwerkelijke omvang van de werkzaamheden, zoals vastgelegd in het bovengenoemd activiteitenplan.</w:t>
      </w:r>
    </w:p>
    <w:p w14:paraId="4442AEB2" w14:textId="77777777" w:rsidR="004C115D" w:rsidRPr="00C51F0F" w:rsidRDefault="004C115D" w:rsidP="002B79FA">
      <w:pPr>
        <w:pStyle w:val="Lijstalinea"/>
        <w:numPr>
          <w:ilvl w:val="0"/>
          <w:numId w:val="18"/>
        </w:numPr>
        <w:rPr>
          <w:rFonts w:asciiTheme="minorHAnsi" w:hAnsiTheme="minorHAnsi" w:cstheme="minorHAnsi"/>
          <w:sz w:val="24"/>
          <w:szCs w:val="24"/>
        </w:rPr>
      </w:pPr>
      <w:r w:rsidRPr="00C51F0F">
        <w:rPr>
          <w:rFonts w:asciiTheme="minorHAnsi" w:hAnsiTheme="minorHAnsi" w:cstheme="minorHAnsi"/>
          <w:sz w:val="24"/>
          <w:szCs w:val="24"/>
        </w:rPr>
        <w:t>De werkgever stelt aan werknemers die lid zijn van de P(G)MR per schooljaar ten minste de volgende faciliteiten beschikbaar:</w:t>
      </w:r>
    </w:p>
    <w:p w14:paraId="3143DFE1" w14:textId="1A255BF2" w:rsidR="004C115D" w:rsidRPr="00C51F0F" w:rsidRDefault="004C115D" w:rsidP="002B79FA">
      <w:pPr>
        <w:pStyle w:val="Lijstalinea"/>
        <w:numPr>
          <w:ilvl w:val="1"/>
          <w:numId w:val="18"/>
        </w:numPr>
        <w:rPr>
          <w:rFonts w:asciiTheme="minorHAnsi" w:hAnsiTheme="minorHAnsi" w:cstheme="minorHAnsi"/>
          <w:sz w:val="24"/>
          <w:szCs w:val="24"/>
        </w:rPr>
      </w:pPr>
      <w:r w:rsidRPr="00C51F0F">
        <w:rPr>
          <w:rFonts w:asciiTheme="minorHAnsi" w:hAnsiTheme="minorHAnsi" w:cstheme="minorHAnsi"/>
          <w:sz w:val="24"/>
          <w:szCs w:val="24"/>
        </w:rPr>
        <w:t>als een werknemer zowel lid is van de PGMR als van de PMR wordt 100 uur ter beschikking gesteld;</w:t>
      </w:r>
    </w:p>
    <w:p w14:paraId="0C89E595" w14:textId="5EA0DA58" w:rsidR="004C115D" w:rsidRPr="00C51F0F" w:rsidRDefault="004C115D" w:rsidP="002B79FA">
      <w:pPr>
        <w:pStyle w:val="Lijstalinea"/>
        <w:numPr>
          <w:ilvl w:val="1"/>
          <w:numId w:val="18"/>
        </w:numPr>
        <w:rPr>
          <w:rFonts w:asciiTheme="minorHAnsi" w:hAnsiTheme="minorHAnsi" w:cstheme="minorHAnsi"/>
          <w:sz w:val="24"/>
          <w:szCs w:val="24"/>
        </w:rPr>
      </w:pPr>
      <w:r w:rsidRPr="00C51F0F">
        <w:rPr>
          <w:rFonts w:asciiTheme="minorHAnsi" w:hAnsiTheme="minorHAnsi" w:cstheme="minorHAnsi"/>
          <w:sz w:val="24"/>
          <w:szCs w:val="24"/>
        </w:rPr>
        <w:t>als een werknemer lid is van één van de medezeggenschapsorganen wordt 60 uur ter beschikking gesteld.</w:t>
      </w:r>
    </w:p>
    <w:p w14:paraId="4A87A1EC" w14:textId="0E5A1D17" w:rsidR="004C115D" w:rsidRPr="00C51F0F" w:rsidRDefault="004C115D" w:rsidP="004C115D">
      <w:pPr>
        <w:pStyle w:val="Lijstalinea"/>
        <w:numPr>
          <w:ilvl w:val="1"/>
          <w:numId w:val="18"/>
        </w:numPr>
        <w:rPr>
          <w:rFonts w:asciiTheme="minorHAnsi" w:hAnsiTheme="minorHAnsi" w:cstheme="minorHAnsi"/>
          <w:sz w:val="24"/>
          <w:szCs w:val="24"/>
        </w:rPr>
      </w:pPr>
      <w:r w:rsidRPr="00C51F0F">
        <w:rPr>
          <w:rFonts w:asciiTheme="minorHAnsi" w:hAnsiTheme="minorHAnsi" w:cstheme="minorHAnsi"/>
          <w:sz w:val="24"/>
          <w:szCs w:val="24"/>
        </w:rPr>
        <w:t>als een werknemer de voorzitter van de MR is, worden er 20 uren per jaar toegevoegd aan de in lid a en b ter beschikking gestelde uren; als de voorzitter deel uitmaakt van de oudergeleding, worden deze 20 uren toegekend aan de secretaris indien deze deel uitmaakt van de personeelsgeleding.</w:t>
      </w:r>
    </w:p>
    <w:p w14:paraId="578547D6" w14:textId="77777777" w:rsidR="004C115D" w:rsidRPr="00C51F0F" w:rsidRDefault="004C115D" w:rsidP="002B79FA">
      <w:pPr>
        <w:pStyle w:val="Lijstalinea"/>
        <w:numPr>
          <w:ilvl w:val="0"/>
          <w:numId w:val="18"/>
        </w:numPr>
        <w:rPr>
          <w:rFonts w:asciiTheme="minorHAnsi" w:hAnsiTheme="minorHAnsi" w:cstheme="minorHAnsi"/>
          <w:sz w:val="24"/>
          <w:szCs w:val="24"/>
        </w:rPr>
      </w:pPr>
      <w:r w:rsidRPr="00C51F0F">
        <w:rPr>
          <w:rFonts w:asciiTheme="minorHAnsi" w:hAnsiTheme="minorHAnsi" w:cstheme="minorHAnsi"/>
          <w:sz w:val="24"/>
          <w:szCs w:val="24"/>
        </w:rPr>
        <w:t>De werkgever stelt daarnaast per PMR een bedrag beschikbaar volgens bijlage A11 van deze cao (faciliteiten medezeggenschap).</w:t>
      </w:r>
    </w:p>
    <w:p w14:paraId="116A1C3C" w14:textId="77777777" w:rsidR="004C115D" w:rsidRPr="00C51F0F" w:rsidRDefault="004C115D" w:rsidP="002B79FA">
      <w:pPr>
        <w:pStyle w:val="Lijstalinea"/>
        <w:numPr>
          <w:ilvl w:val="0"/>
          <w:numId w:val="18"/>
        </w:numPr>
        <w:rPr>
          <w:rFonts w:asciiTheme="minorHAnsi" w:hAnsiTheme="minorHAnsi" w:cstheme="minorHAnsi"/>
          <w:sz w:val="24"/>
          <w:szCs w:val="24"/>
        </w:rPr>
      </w:pPr>
      <w:r w:rsidRPr="00C51F0F">
        <w:rPr>
          <w:rFonts w:asciiTheme="minorHAnsi" w:hAnsiTheme="minorHAnsi" w:cstheme="minorHAnsi"/>
          <w:sz w:val="24"/>
          <w:szCs w:val="24"/>
        </w:rPr>
        <w:t>De werkgever stelt voor de PGMR per deelnemende school faciliteiten beschikbaar volgens bijlage A11 van deze cao (faciliteiten medezeggenschap).</w:t>
      </w:r>
    </w:p>
    <w:p w14:paraId="352A9CB8" w14:textId="4812B6B9" w:rsidR="004C115D" w:rsidRPr="00C51F0F" w:rsidRDefault="004C115D" w:rsidP="002B79FA">
      <w:pPr>
        <w:pStyle w:val="Lijstalinea"/>
        <w:numPr>
          <w:ilvl w:val="0"/>
          <w:numId w:val="18"/>
        </w:numPr>
        <w:rPr>
          <w:rFonts w:asciiTheme="minorHAnsi" w:hAnsiTheme="minorHAnsi" w:cstheme="minorHAnsi"/>
          <w:sz w:val="24"/>
          <w:szCs w:val="24"/>
        </w:rPr>
      </w:pPr>
      <w:r w:rsidRPr="00C51F0F">
        <w:rPr>
          <w:rFonts w:asciiTheme="minorHAnsi" w:hAnsiTheme="minorHAnsi" w:cstheme="minorHAnsi"/>
          <w:sz w:val="24"/>
          <w:szCs w:val="24"/>
        </w:rPr>
        <w:t>De faciliteiten genoemd in het derde en vierde lid kunnen worden ingezet voor het vrijroosteren van leden van de P(G)MR voor activiteiten ten behoeve van de P(G)MR. De faciliteiten kunnen ook op een andere wijze ten behoeve van de P(G)MR worden ingezet. De werkgever treft op grond van artikel 28, lid 3 WMS een regeling voor personeelsleden van de medezeggenschapsraad waarin is opgenomen de facilitering in tijd ten behoeve van het voeren van overleg met inachtneming van de bepalingen hierover in dit artikel, de facilitering van scholing en overige medezeggenschapsactiviteiten. De werkgever neemt deze regeling op in het medezeggenschapsstatuut conform artikel 22 WMS. De P(G)MR stelt vóór 1 mei de werkgever op de hoogte van zijn besluit over de inzet van de faciliteiten.</w:t>
      </w:r>
    </w:p>
    <w:p w14:paraId="6A535B7D" w14:textId="19C22726" w:rsidR="004C115D" w:rsidRPr="00C51F0F" w:rsidRDefault="004C115D" w:rsidP="002B79FA">
      <w:pPr>
        <w:pStyle w:val="Lijstalinea"/>
        <w:numPr>
          <w:ilvl w:val="0"/>
          <w:numId w:val="18"/>
        </w:numPr>
        <w:rPr>
          <w:rFonts w:asciiTheme="minorHAnsi" w:hAnsiTheme="minorHAnsi" w:cstheme="minorHAnsi"/>
          <w:sz w:val="24"/>
          <w:szCs w:val="24"/>
        </w:rPr>
      </w:pPr>
      <w:r w:rsidRPr="00C51F0F">
        <w:rPr>
          <w:rFonts w:asciiTheme="minorHAnsi" w:hAnsiTheme="minorHAnsi" w:cstheme="minorHAnsi"/>
          <w:sz w:val="24"/>
          <w:szCs w:val="24"/>
        </w:rPr>
        <w:t>De aan de PMR toegekende middelen, kunnen desgewenst door de PMR-en geheel of gedeeltelijk aan de PGMR worden overgedragen om ten behoeve van de werkzaamheden van de PGMR te worden ingezet (en andersom).</w:t>
      </w:r>
    </w:p>
    <w:p w14:paraId="18180D42" w14:textId="22E123C5" w:rsidR="004C115D" w:rsidRPr="00C51F0F" w:rsidRDefault="004C115D" w:rsidP="002B79FA">
      <w:pPr>
        <w:pStyle w:val="Lijstalinea"/>
        <w:numPr>
          <w:ilvl w:val="0"/>
          <w:numId w:val="18"/>
        </w:numPr>
        <w:rPr>
          <w:rFonts w:asciiTheme="minorHAnsi" w:hAnsiTheme="minorHAnsi" w:cstheme="minorHAnsi"/>
          <w:sz w:val="24"/>
          <w:szCs w:val="24"/>
        </w:rPr>
      </w:pPr>
      <w:r w:rsidRPr="00C51F0F">
        <w:rPr>
          <w:rFonts w:asciiTheme="minorHAnsi" w:hAnsiTheme="minorHAnsi" w:cstheme="minorHAnsi"/>
          <w:sz w:val="24"/>
          <w:szCs w:val="24"/>
        </w:rPr>
        <w:t>Behalve de hierboven beschreven faciliteiten worden door de werkgever drie dagen in twee jaar per P(G)MR-lid voor scholing beschikbaar gesteld. Deze scholing kan mede in lestijd plaatsvinden, afhankelijk van het rooster van het P(G)MR-lid en het moment waarop de scholing plaatsvindt.</w:t>
      </w:r>
    </w:p>
    <w:p w14:paraId="42187466" w14:textId="74DF594B" w:rsidR="004C115D" w:rsidRPr="00C51F0F" w:rsidRDefault="004C115D" w:rsidP="002B79FA">
      <w:pPr>
        <w:pStyle w:val="Lijstalinea"/>
        <w:numPr>
          <w:ilvl w:val="0"/>
          <w:numId w:val="18"/>
        </w:numPr>
        <w:rPr>
          <w:rFonts w:asciiTheme="minorHAnsi" w:hAnsiTheme="minorHAnsi" w:cstheme="minorHAnsi"/>
          <w:sz w:val="24"/>
          <w:szCs w:val="24"/>
        </w:rPr>
      </w:pPr>
      <w:r w:rsidRPr="00C51F0F">
        <w:rPr>
          <w:rFonts w:asciiTheme="minorHAnsi" w:hAnsiTheme="minorHAnsi" w:cstheme="minorHAnsi"/>
          <w:sz w:val="24"/>
          <w:szCs w:val="24"/>
        </w:rPr>
        <w:t>Afhankelijk van de omvang van de voorziene werkzaamheden, als opgenomen in het activiteitenplan, kan de werkgever op verzoek van de P(G)MR meer faciliteiten beschikbaar stellen.</w:t>
      </w:r>
    </w:p>
    <w:p w14:paraId="02EE64CE" w14:textId="7CD883A1" w:rsidR="004C115D" w:rsidRPr="00C51F0F" w:rsidRDefault="004C115D" w:rsidP="002B79FA">
      <w:pPr>
        <w:pStyle w:val="Lijstalinea"/>
        <w:numPr>
          <w:ilvl w:val="0"/>
          <w:numId w:val="18"/>
        </w:numPr>
        <w:rPr>
          <w:rFonts w:asciiTheme="minorHAnsi" w:hAnsiTheme="minorHAnsi" w:cstheme="minorHAnsi"/>
          <w:sz w:val="24"/>
          <w:szCs w:val="24"/>
        </w:rPr>
      </w:pPr>
      <w:r w:rsidRPr="00C51F0F">
        <w:rPr>
          <w:rFonts w:asciiTheme="minorHAnsi" w:hAnsiTheme="minorHAnsi" w:cstheme="minorHAnsi"/>
          <w:sz w:val="24"/>
          <w:szCs w:val="24"/>
        </w:rPr>
        <w:t>Mede ter ondersteuning van de werkzaamheden van het DGO en/of de werkzaamheden van de P(G)MR stelt de werkgever de georganiseerde werknemers in de gelegenheid op de school in vergadering bijeen te komen, daar bekendheid aan te geven en gebruik te maken van daarmee verband houdende middelen waarover de school beschikt.</w:t>
      </w:r>
      <w:r w:rsidR="000B12BB">
        <w:rPr>
          <w:rFonts w:asciiTheme="minorHAnsi" w:hAnsiTheme="minorHAnsi" w:cstheme="minorHAnsi"/>
          <w:sz w:val="24"/>
          <w:szCs w:val="24"/>
        </w:rPr>
        <w:br/>
      </w:r>
    </w:p>
    <w:p w14:paraId="2C55FD2D" w14:textId="66C25413" w:rsidR="004C115D" w:rsidRPr="00C51F0F" w:rsidRDefault="004C115D" w:rsidP="002B79FA">
      <w:pPr>
        <w:pStyle w:val="Lijstalinea"/>
        <w:numPr>
          <w:ilvl w:val="0"/>
          <w:numId w:val="18"/>
        </w:numPr>
        <w:rPr>
          <w:rFonts w:asciiTheme="minorHAnsi" w:hAnsiTheme="minorHAnsi" w:cstheme="minorHAnsi"/>
          <w:sz w:val="24"/>
          <w:szCs w:val="24"/>
        </w:rPr>
      </w:pPr>
      <w:r w:rsidRPr="00C51F0F">
        <w:rPr>
          <w:rFonts w:asciiTheme="minorHAnsi" w:hAnsiTheme="minorHAnsi" w:cstheme="minorHAnsi"/>
          <w:sz w:val="24"/>
          <w:szCs w:val="24"/>
        </w:rPr>
        <w:lastRenderedPageBreak/>
        <w:t>Op verzoek van de P(G)MR en met inachtneming van het activiteitenplan van de P(G)MR stelt de werkgever, afhankelijk van de financiële en organisatorische mogelijkheden faciliteiten ter beschikking die betrekking hebben op informatie-, communicatie- en  vergadervoorzieningen en op scholing.</w:t>
      </w:r>
    </w:p>
    <w:p w14:paraId="3EE9EA05" w14:textId="3819341C" w:rsidR="00DF44B3" w:rsidRPr="00C51F0F" w:rsidRDefault="004C115D" w:rsidP="002B79FA">
      <w:pPr>
        <w:pStyle w:val="Lijstalinea"/>
        <w:numPr>
          <w:ilvl w:val="0"/>
          <w:numId w:val="18"/>
        </w:numPr>
        <w:rPr>
          <w:rFonts w:asciiTheme="minorHAnsi" w:hAnsiTheme="minorHAnsi" w:cstheme="minorHAnsi"/>
          <w:sz w:val="24"/>
          <w:szCs w:val="24"/>
        </w:rPr>
      </w:pPr>
      <w:r w:rsidRPr="00C51F0F">
        <w:rPr>
          <w:rFonts w:asciiTheme="minorHAnsi" w:hAnsiTheme="minorHAnsi" w:cstheme="minorHAnsi"/>
          <w:sz w:val="24"/>
          <w:szCs w:val="24"/>
        </w:rPr>
        <w:t>In overeenstemming met de P(G)MR dient de totale inzet van de faciliteiten in ieder geval zodanig te zijn dat de P(G)MR-leden op een voor hen herkenbare wijze in staat worden</w:t>
      </w:r>
      <w:r w:rsidR="002E4CC8" w:rsidRPr="00C51F0F">
        <w:rPr>
          <w:rFonts w:asciiTheme="minorHAnsi" w:hAnsiTheme="minorHAnsi" w:cstheme="minorHAnsi"/>
          <w:sz w:val="24"/>
          <w:szCs w:val="24"/>
        </w:rPr>
        <w:t xml:space="preserve"> </w:t>
      </w:r>
      <w:r w:rsidRPr="00C51F0F">
        <w:rPr>
          <w:rFonts w:asciiTheme="minorHAnsi" w:hAnsiTheme="minorHAnsi" w:cstheme="minorHAnsi"/>
          <w:sz w:val="24"/>
          <w:szCs w:val="24"/>
        </w:rPr>
        <w:t>gesteld om hun werkzaamheden binnen de normjaartaak op een goede wijze te</w:t>
      </w:r>
      <w:r w:rsidR="002E4CC8" w:rsidRPr="00C51F0F">
        <w:rPr>
          <w:rFonts w:asciiTheme="minorHAnsi" w:hAnsiTheme="minorHAnsi" w:cstheme="minorHAnsi"/>
          <w:sz w:val="24"/>
          <w:szCs w:val="24"/>
        </w:rPr>
        <w:t xml:space="preserve"> </w:t>
      </w:r>
      <w:r w:rsidRPr="00C51F0F">
        <w:rPr>
          <w:rFonts w:asciiTheme="minorHAnsi" w:hAnsiTheme="minorHAnsi" w:cstheme="minorHAnsi"/>
          <w:sz w:val="24"/>
          <w:szCs w:val="24"/>
        </w:rPr>
        <w:t>verrichten.</w:t>
      </w:r>
    </w:p>
    <w:p w14:paraId="427F99B1" w14:textId="2042C4B8" w:rsidR="00DF44B3" w:rsidRPr="00C51F0F" w:rsidRDefault="00DF44B3" w:rsidP="00374DC4">
      <w:pPr>
        <w:rPr>
          <w:rFonts w:asciiTheme="minorHAnsi" w:hAnsiTheme="minorHAnsi" w:cstheme="minorHAnsi"/>
          <w:b/>
          <w:sz w:val="24"/>
          <w:szCs w:val="24"/>
        </w:rPr>
      </w:pPr>
    </w:p>
    <w:p w14:paraId="4BAFABD1" w14:textId="175A559D" w:rsidR="00374DC4" w:rsidRPr="00C51F0F" w:rsidRDefault="25925F50" w:rsidP="00374DC4">
      <w:pPr>
        <w:pStyle w:val="Kop3"/>
        <w:rPr>
          <w:rFonts w:asciiTheme="minorHAnsi" w:hAnsiTheme="minorHAnsi" w:cstheme="minorHAnsi"/>
          <w:sz w:val="24"/>
          <w:szCs w:val="24"/>
        </w:rPr>
      </w:pPr>
      <w:bookmarkStart w:id="71" w:name="_Toc8028066"/>
      <w:bookmarkStart w:id="72" w:name="_Toc66531967"/>
      <w:proofErr w:type="spellStart"/>
      <w:r w:rsidRPr="00C51F0F">
        <w:rPr>
          <w:rFonts w:asciiTheme="minorHAnsi" w:eastAsia="Myriad Pro" w:hAnsiTheme="minorHAnsi" w:cstheme="minorHAnsi"/>
          <w:sz w:val="24"/>
          <w:szCs w:val="24"/>
        </w:rPr>
        <w:t>Bijlage</w:t>
      </w:r>
      <w:proofErr w:type="spellEnd"/>
      <w:r w:rsidRPr="00C51F0F">
        <w:rPr>
          <w:rFonts w:asciiTheme="minorHAnsi" w:eastAsia="Myriad Pro" w:hAnsiTheme="minorHAnsi" w:cstheme="minorHAnsi"/>
          <w:sz w:val="24"/>
          <w:szCs w:val="24"/>
        </w:rPr>
        <w:t xml:space="preserve"> A11</w:t>
      </w:r>
      <w:bookmarkEnd w:id="71"/>
      <w:bookmarkEnd w:id="72"/>
      <w:r w:rsidRPr="00C51F0F">
        <w:rPr>
          <w:rFonts w:asciiTheme="minorHAnsi" w:eastAsia="Myriad Pro" w:hAnsiTheme="minorHAnsi" w:cstheme="minorHAnsi"/>
          <w:sz w:val="24"/>
          <w:szCs w:val="24"/>
        </w:rPr>
        <w:t xml:space="preserve"> </w:t>
      </w:r>
    </w:p>
    <w:p w14:paraId="2D5F4D50" w14:textId="77777777"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 xml:space="preserve">Faciliteiten medezeggenschap, behorend bij artikel 13.3 van deze CAO. </w:t>
      </w:r>
    </w:p>
    <w:p w14:paraId="3C25CE7A" w14:textId="77777777" w:rsidR="00374DC4" w:rsidRPr="00C51F0F" w:rsidRDefault="25925F50" w:rsidP="00374DC4">
      <w:pPr>
        <w:rPr>
          <w:rFonts w:asciiTheme="minorHAnsi" w:hAnsiTheme="minorHAnsi" w:cstheme="minorHAnsi"/>
          <w:sz w:val="24"/>
          <w:szCs w:val="24"/>
        </w:rPr>
      </w:pPr>
      <w:r w:rsidRPr="00C51F0F">
        <w:rPr>
          <w:rFonts w:asciiTheme="minorHAnsi" w:hAnsiTheme="minorHAnsi" w:cstheme="minorHAnsi"/>
          <w:sz w:val="24"/>
          <w:szCs w:val="24"/>
        </w:rPr>
        <w:t xml:space="preserve">Faciliteiten medezeggenschap (gebaseerd op loonpeil 1 augustus 2008) </w:t>
      </w:r>
    </w:p>
    <w:p w14:paraId="116F050D" w14:textId="77777777" w:rsidR="00374DC4" w:rsidRPr="00C51F0F" w:rsidRDefault="00374DC4" w:rsidP="00374DC4">
      <w:pPr>
        <w:rPr>
          <w:rFonts w:asciiTheme="minorHAnsi" w:hAnsiTheme="minorHAnsi" w:cstheme="minorHAnsi"/>
          <w:sz w:val="24"/>
          <w:szCs w:val="24"/>
        </w:rPr>
      </w:pPr>
    </w:p>
    <w:p w14:paraId="6B217852" w14:textId="05E3A088"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 xml:space="preserve">Artikel 13.3, derde lid: De werkgever stelt per PMR een bedrag beschikbaar volgens bijgaand schema: </w:t>
      </w:r>
    </w:p>
    <w:p w14:paraId="08923EA0" w14:textId="6D7942F5" w:rsidR="006B5DAE" w:rsidRPr="00C51F0F" w:rsidRDefault="006B5DAE" w:rsidP="00374DC4">
      <w:pPr>
        <w:rPr>
          <w:rFonts w:asciiTheme="minorHAnsi" w:hAnsiTheme="minorHAnsi" w:cstheme="minorHAnsi"/>
          <w:sz w:val="24"/>
          <w:szCs w:val="24"/>
        </w:rPr>
      </w:pPr>
    </w:p>
    <w:tbl>
      <w:tblPr>
        <w:tblStyle w:val="Lijsttabe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2"/>
        <w:gridCol w:w="4109"/>
      </w:tblGrid>
      <w:tr w:rsidR="006B5DAE" w:rsidRPr="00C51F0F" w14:paraId="6B8EF626" w14:textId="77777777" w:rsidTr="000B12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2" w:type="dxa"/>
            <w:tcBorders>
              <w:bottom w:val="none" w:sz="0" w:space="0" w:color="auto"/>
              <w:right w:val="none" w:sz="0" w:space="0" w:color="auto"/>
            </w:tcBorders>
          </w:tcPr>
          <w:p w14:paraId="1677A23F" w14:textId="2595D3DA" w:rsidR="006B5DAE" w:rsidRPr="00C51F0F" w:rsidRDefault="006B5DAE" w:rsidP="00374DC4">
            <w:pPr>
              <w:rPr>
                <w:rFonts w:asciiTheme="minorHAnsi" w:hAnsiTheme="minorHAnsi" w:cstheme="minorHAnsi"/>
                <w:b w:val="0"/>
                <w:bCs w:val="0"/>
                <w:sz w:val="24"/>
                <w:szCs w:val="24"/>
              </w:rPr>
            </w:pPr>
            <w:r w:rsidRPr="00C51F0F">
              <w:rPr>
                <w:rFonts w:asciiTheme="minorHAnsi" w:hAnsiTheme="minorHAnsi" w:cstheme="minorHAnsi"/>
                <w:b w:val="0"/>
                <w:bCs w:val="0"/>
                <w:sz w:val="24"/>
                <w:szCs w:val="24"/>
              </w:rPr>
              <w:t>Aantal leerlingen per school</w:t>
            </w:r>
          </w:p>
        </w:tc>
        <w:tc>
          <w:tcPr>
            <w:tcW w:w="2692" w:type="dxa"/>
          </w:tcPr>
          <w:p w14:paraId="06980DF4" w14:textId="71FB05F3" w:rsidR="006B5DAE" w:rsidRPr="00C51F0F" w:rsidRDefault="006B5DAE" w:rsidP="00374DC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C51F0F">
              <w:rPr>
                <w:rFonts w:asciiTheme="minorHAnsi" w:hAnsiTheme="minorHAnsi" w:cstheme="minorHAnsi"/>
                <w:b w:val="0"/>
                <w:bCs w:val="0"/>
                <w:sz w:val="24"/>
                <w:szCs w:val="24"/>
              </w:rPr>
              <w:t>Bedrag per school voor basisonderwijs</w:t>
            </w:r>
          </w:p>
        </w:tc>
        <w:tc>
          <w:tcPr>
            <w:tcW w:w="4109" w:type="dxa"/>
          </w:tcPr>
          <w:p w14:paraId="125BEC8F" w14:textId="2D09F4A4" w:rsidR="006B5DAE" w:rsidRPr="00C51F0F" w:rsidRDefault="006B5DAE" w:rsidP="00374DC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C51F0F">
              <w:rPr>
                <w:rFonts w:asciiTheme="minorHAnsi" w:hAnsiTheme="minorHAnsi" w:cstheme="minorHAnsi"/>
                <w:b w:val="0"/>
                <w:bCs w:val="0"/>
                <w:sz w:val="24"/>
                <w:szCs w:val="24"/>
              </w:rPr>
              <w:t>Bedrag per school voor speciaal basisonderwijs en school voor speciaal en/of voortgezet speciaal</w:t>
            </w:r>
          </w:p>
        </w:tc>
      </w:tr>
      <w:tr w:rsidR="006B5DAE" w:rsidRPr="00C51F0F" w14:paraId="12838F75" w14:textId="77777777" w:rsidTr="000B1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tcBorders>
              <w:top w:val="none" w:sz="0" w:space="0" w:color="auto"/>
              <w:bottom w:val="none" w:sz="0" w:space="0" w:color="auto"/>
              <w:right w:val="none" w:sz="0" w:space="0" w:color="auto"/>
            </w:tcBorders>
          </w:tcPr>
          <w:p w14:paraId="66860597" w14:textId="0EDFED0D" w:rsidR="006B5DAE" w:rsidRPr="00C51F0F" w:rsidRDefault="006B5DAE" w:rsidP="006B5DAE">
            <w:pPr>
              <w:rPr>
                <w:rFonts w:asciiTheme="minorHAnsi" w:hAnsiTheme="minorHAnsi" w:cstheme="minorHAnsi"/>
                <w:sz w:val="24"/>
                <w:szCs w:val="24"/>
              </w:rPr>
            </w:pPr>
            <w:r w:rsidRPr="00C51F0F">
              <w:rPr>
                <w:rFonts w:asciiTheme="minorHAnsi" w:hAnsiTheme="minorHAnsi" w:cstheme="minorHAnsi"/>
                <w:sz w:val="24"/>
                <w:szCs w:val="24"/>
              </w:rPr>
              <w:t>0 tot 250</w:t>
            </w:r>
          </w:p>
        </w:tc>
        <w:tc>
          <w:tcPr>
            <w:tcW w:w="2692" w:type="dxa"/>
            <w:tcBorders>
              <w:top w:val="none" w:sz="0" w:space="0" w:color="auto"/>
              <w:bottom w:val="none" w:sz="0" w:space="0" w:color="auto"/>
            </w:tcBorders>
          </w:tcPr>
          <w:p w14:paraId="3E916060" w14:textId="3F95CBDD"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€ 927,00</w:t>
            </w:r>
          </w:p>
        </w:tc>
        <w:tc>
          <w:tcPr>
            <w:tcW w:w="4109" w:type="dxa"/>
            <w:tcBorders>
              <w:top w:val="none" w:sz="0" w:space="0" w:color="auto"/>
              <w:bottom w:val="none" w:sz="0" w:space="0" w:color="auto"/>
            </w:tcBorders>
          </w:tcPr>
          <w:p w14:paraId="6A2B19A4" w14:textId="70BAA357"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xml:space="preserve">€ 1008,00 </w:t>
            </w:r>
          </w:p>
        </w:tc>
      </w:tr>
      <w:tr w:rsidR="006B5DAE" w:rsidRPr="00C51F0F" w14:paraId="335D3742" w14:textId="77777777" w:rsidTr="000B12BB">
        <w:tc>
          <w:tcPr>
            <w:cnfStyle w:val="001000000000" w:firstRow="0" w:lastRow="0" w:firstColumn="1" w:lastColumn="0" w:oddVBand="0" w:evenVBand="0" w:oddHBand="0" w:evenHBand="0" w:firstRowFirstColumn="0" w:firstRowLastColumn="0" w:lastRowFirstColumn="0" w:lastRowLastColumn="0"/>
            <w:tcW w:w="2692" w:type="dxa"/>
            <w:tcBorders>
              <w:right w:val="none" w:sz="0" w:space="0" w:color="auto"/>
            </w:tcBorders>
          </w:tcPr>
          <w:p w14:paraId="5C233E0A" w14:textId="43193A70" w:rsidR="006B5DAE" w:rsidRPr="00C51F0F" w:rsidRDefault="006B5DAE" w:rsidP="006B5DAE">
            <w:pPr>
              <w:rPr>
                <w:rFonts w:asciiTheme="minorHAnsi" w:hAnsiTheme="minorHAnsi" w:cstheme="minorHAnsi"/>
                <w:sz w:val="24"/>
                <w:szCs w:val="24"/>
              </w:rPr>
            </w:pPr>
            <w:r w:rsidRPr="00C51F0F">
              <w:rPr>
                <w:rFonts w:asciiTheme="minorHAnsi" w:hAnsiTheme="minorHAnsi" w:cstheme="minorHAnsi"/>
                <w:sz w:val="24"/>
                <w:szCs w:val="24"/>
              </w:rPr>
              <w:t>250 tot 750</w:t>
            </w:r>
          </w:p>
        </w:tc>
        <w:tc>
          <w:tcPr>
            <w:tcW w:w="2692" w:type="dxa"/>
          </w:tcPr>
          <w:p w14:paraId="4F0FEADC" w14:textId="39E3C204" w:rsidR="006B5DAE" w:rsidRPr="00C51F0F" w:rsidRDefault="006B5DAE"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xml:space="preserve">€ 1545,00 </w:t>
            </w:r>
          </w:p>
        </w:tc>
        <w:tc>
          <w:tcPr>
            <w:tcW w:w="4109" w:type="dxa"/>
          </w:tcPr>
          <w:p w14:paraId="30B1E2F9" w14:textId="7196D96F" w:rsidR="006B5DAE" w:rsidRPr="00C51F0F" w:rsidRDefault="006B5DAE"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xml:space="preserve">€ 1679,00 </w:t>
            </w:r>
          </w:p>
        </w:tc>
      </w:tr>
      <w:tr w:rsidR="006B5DAE" w:rsidRPr="00C51F0F" w14:paraId="6421428A" w14:textId="77777777" w:rsidTr="000B1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tcBorders>
              <w:top w:val="none" w:sz="0" w:space="0" w:color="auto"/>
              <w:bottom w:val="none" w:sz="0" w:space="0" w:color="auto"/>
              <w:right w:val="none" w:sz="0" w:space="0" w:color="auto"/>
            </w:tcBorders>
          </w:tcPr>
          <w:p w14:paraId="1A1DBFC9" w14:textId="43206A30" w:rsidR="006B5DAE" w:rsidRPr="00C51F0F" w:rsidRDefault="006B5DAE" w:rsidP="006B5DAE">
            <w:pPr>
              <w:rPr>
                <w:rFonts w:asciiTheme="minorHAnsi" w:hAnsiTheme="minorHAnsi" w:cstheme="minorHAnsi"/>
                <w:sz w:val="24"/>
                <w:szCs w:val="24"/>
              </w:rPr>
            </w:pPr>
            <w:r w:rsidRPr="00C51F0F">
              <w:rPr>
                <w:rFonts w:asciiTheme="minorHAnsi" w:hAnsiTheme="minorHAnsi" w:cstheme="minorHAnsi"/>
                <w:sz w:val="24"/>
                <w:szCs w:val="24"/>
              </w:rPr>
              <w:t>750 tot 1250</w:t>
            </w:r>
          </w:p>
        </w:tc>
        <w:tc>
          <w:tcPr>
            <w:tcW w:w="2692" w:type="dxa"/>
            <w:tcBorders>
              <w:top w:val="none" w:sz="0" w:space="0" w:color="auto"/>
              <w:bottom w:val="none" w:sz="0" w:space="0" w:color="auto"/>
            </w:tcBorders>
          </w:tcPr>
          <w:p w14:paraId="02534F93" w14:textId="4D969ECF"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xml:space="preserve">€ 2163,00 </w:t>
            </w:r>
          </w:p>
        </w:tc>
        <w:tc>
          <w:tcPr>
            <w:tcW w:w="4109" w:type="dxa"/>
            <w:tcBorders>
              <w:top w:val="none" w:sz="0" w:space="0" w:color="auto"/>
              <w:bottom w:val="none" w:sz="0" w:space="0" w:color="auto"/>
            </w:tcBorders>
          </w:tcPr>
          <w:p w14:paraId="51206DCD" w14:textId="26575034" w:rsidR="006B5DAE" w:rsidRPr="00C51F0F" w:rsidRDefault="006B5DAE" w:rsidP="006B5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xml:space="preserve">€ 2351,00 </w:t>
            </w:r>
          </w:p>
        </w:tc>
      </w:tr>
      <w:tr w:rsidR="006B5DAE" w:rsidRPr="00C51F0F" w14:paraId="45249564" w14:textId="77777777" w:rsidTr="000B12BB">
        <w:tc>
          <w:tcPr>
            <w:cnfStyle w:val="001000000000" w:firstRow="0" w:lastRow="0" w:firstColumn="1" w:lastColumn="0" w:oddVBand="0" w:evenVBand="0" w:oddHBand="0" w:evenHBand="0" w:firstRowFirstColumn="0" w:firstRowLastColumn="0" w:lastRowFirstColumn="0" w:lastRowLastColumn="0"/>
            <w:tcW w:w="2692" w:type="dxa"/>
            <w:tcBorders>
              <w:right w:val="none" w:sz="0" w:space="0" w:color="auto"/>
            </w:tcBorders>
          </w:tcPr>
          <w:p w14:paraId="6B029CA5" w14:textId="7EACAF08" w:rsidR="006B5DAE" w:rsidRPr="00C51F0F" w:rsidRDefault="006B5DAE" w:rsidP="006B5DAE">
            <w:pPr>
              <w:rPr>
                <w:rFonts w:asciiTheme="minorHAnsi" w:hAnsiTheme="minorHAnsi" w:cstheme="minorHAnsi"/>
                <w:sz w:val="24"/>
                <w:szCs w:val="24"/>
              </w:rPr>
            </w:pPr>
            <w:r w:rsidRPr="00C51F0F">
              <w:rPr>
                <w:rFonts w:asciiTheme="minorHAnsi" w:hAnsiTheme="minorHAnsi" w:cstheme="minorHAnsi"/>
                <w:sz w:val="24"/>
                <w:szCs w:val="24"/>
              </w:rPr>
              <w:t>1250 of meer</w:t>
            </w:r>
          </w:p>
        </w:tc>
        <w:tc>
          <w:tcPr>
            <w:tcW w:w="2692" w:type="dxa"/>
          </w:tcPr>
          <w:p w14:paraId="5E405116" w14:textId="41C3C56F" w:rsidR="006B5DAE" w:rsidRPr="00C51F0F" w:rsidRDefault="006B5DAE"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xml:space="preserve">€ 2780,00 </w:t>
            </w:r>
          </w:p>
        </w:tc>
        <w:tc>
          <w:tcPr>
            <w:tcW w:w="4109" w:type="dxa"/>
          </w:tcPr>
          <w:p w14:paraId="6473AF9A" w14:textId="0E7A1329" w:rsidR="006B5DAE" w:rsidRPr="00C51F0F" w:rsidRDefault="006B5DAE" w:rsidP="006B5D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1F0F">
              <w:rPr>
                <w:rFonts w:asciiTheme="minorHAnsi" w:hAnsiTheme="minorHAnsi" w:cstheme="minorHAnsi"/>
                <w:sz w:val="24"/>
                <w:szCs w:val="24"/>
              </w:rPr>
              <w:t>€ 3023,00</w:t>
            </w:r>
          </w:p>
        </w:tc>
      </w:tr>
    </w:tbl>
    <w:p w14:paraId="600AB21B" w14:textId="155F8E74" w:rsidR="006B5DAE" w:rsidRPr="00C51F0F" w:rsidRDefault="006B5DAE" w:rsidP="00374DC4">
      <w:pPr>
        <w:rPr>
          <w:rFonts w:asciiTheme="minorHAnsi" w:hAnsiTheme="minorHAnsi" w:cstheme="minorHAnsi"/>
          <w:sz w:val="24"/>
          <w:szCs w:val="24"/>
        </w:rPr>
      </w:pPr>
    </w:p>
    <w:p w14:paraId="70E9EDB5" w14:textId="77777777" w:rsidR="00374DC4" w:rsidRPr="00C51F0F" w:rsidRDefault="00374DC4" w:rsidP="00374DC4">
      <w:pPr>
        <w:rPr>
          <w:rFonts w:asciiTheme="minorHAnsi" w:hAnsiTheme="minorHAnsi" w:cstheme="minorHAnsi"/>
          <w:sz w:val="24"/>
          <w:szCs w:val="24"/>
        </w:rPr>
      </w:pPr>
    </w:p>
    <w:p w14:paraId="59513D87" w14:textId="77777777" w:rsidR="00374DC4" w:rsidRPr="00C51F0F" w:rsidRDefault="00374DC4" w:rsidP="00374DC4">
      <w:pPr>
        <w:rPr>
          <w:rFonts w:asciiTheme="minorHAnsi" w:hAnsiTheme="minorHAnsi" w:cstheme="minorHAnsi"/>
          <w:sz w:val="24"/>
          <w:szCs w:val="24"/>
        </w:rPr>
      </w:pPr>
      <w:r w:rsidRPr="00C51F0F">
        <w:rPr>
          <w:rFonts w:asciiTheme="minorHAnsi" w:hAnsiTheme="minorHAnsi" w:cstheme="minorHAnsi"/>
          <w:sz w:val="24"/>
          <w:szCs w:val="24"/>
        </w:rPr>
        <w:t xml:space="preserve">Artikel 13.3, vierde lid: De werkgever stelt voor de PGMR per deelnemende school de volgende faciliteiten beschikbaar: </w:t>
      </w:r>
    </w:p>
    <w:p w14:paraId="1CB238CA" w14:textId="65D8C707" w:rsidR="00374DC4" w:rsidRPr="00C51F0F" w:rsidRDefault="00374DC4" w:rsidP="25925F50">
      <w:pPr>
        <w:pStyle w:val="Lijstalinea"/>
        <w:numPr>
          <w:ilvl w:val="0"/>
          <w:numId w:val="1"/>
        </w:numPr>
        <w:tabs>
          <w:tab w:val="left" w:pos="426"/>
        </w:tabs>
        <w:rPr>
          <w:rFonts w:asciiTheme="minorHAnsi" w:hAnsiTheme="minorHAnsi" w:cstheme="minorHAnsi"/>
          <w:sz w:val="24"/>
          <w:szCs w:val="24"/>
        </w:rPr>
      </w:pPr>
      <w:r w:rsidRPr="00C51F0F">
        <w:rPr>
          <w:rFonts w:asciiTheme="minorHAnsi" w:hAnsiTheme="minorHAnsi" w:cstheme="minorHAnsi"/>
          <w:sz w:val="24"/>
          <w:szCs w:val="24"/>
        </w:rPr>
        <w:t>scholen voor basisonderwijs: € 1545,00 in het betreffende schooljaar</w:t>
      </w:r>
    </w:p>
    <w:p w14:paraId="7C396190" w14:textId="5049FFD6" w:rsidR="00374DC4" w:rsidRPr="00C51F0F" w:rsidRDefault="00374DC4" w:rsidP="25925F50">
      <w:pPr>
        <w:pStyle w:val="Lijstalinea"/>
        <w:numPr>
          <w:ilvl w:val="0"/>
          <w:numId w:val="1"/>
        </w:numPr>
        <w:tabs>
          <w:tab w:val="left" w:pos="426"/>
        </w:tabs>
        <w:rPr>
          <w:rFonts w:asciiTheme="minorHAnsi" w:hAnsiTheme="minorHAnsi" w:cstheme="minorHAnsi"/>
          <w:sz w:val="24"/>
          <w:szCs w:val="24"/>
        </w:rPr>
      </w:pPr>
      <w:r w:rsidRPr="00C51F0F">
        <w:rPr>
          <w:rFonts w:asciiTheme="minorHAnsi" w:hAnsiTheme="minorHAnsi" w:cstheme="minorHAnsi"/>
          <w:sz w:val="24"/>
          <w:szCs w:val="24"/>
        </w:rPr>
        <w:t>scholen voor speciaal basisonderwijs en scholen voor speciaal en/of voortgezet speciaal onderwijs: € 1679,00 in het betreffende schooljaar</w:t>
      </w:r>
    </w:p>
    <w:p w14:paraId="4060DCC1" w14:textId="77777777" w:rsidR="00374DC4" w:rsidRPr="00C51F0F" w:rsidRDefault="00374DC4" w:rsidP="00374DC4">
      <w:pPr>
        <w:rPr>
          <w:rFonts w:asciiTheme="minorHAnsi" w:hAnsiTheme="minorHAnsi" w:cstheme="minorHAnsi"/>
          <w:sz w:val="24"/>
          <w:szCs w:val="24"/>
        </w:rPr>
      </w:pPr>
    </w:p>
    <w:p w14:paraId="6EF0959E" w14:textId="77777777" w:rsidR="00843865" w:rsidRPr="00C51F0F" w:rsidRDefault="00843865" w:rsidP="00843865">
      <w:pPr>
        <w:rPr>
          <w:rFonts w:asciiTheme="minorHAnsi" w:hAnsiTheme="minorHAnsi" w:cstheme="minorHAnsi"/>
          <w:sz w:val="24"/>
          <w:szCs w:val="24"/>
        </w:rPr>
      </w:pPr>
    </w:p>
    <w:sectPr w:rsidR="00843865" w:rsidRPr="00C51F0F" w:rsidSect="00A5085E">
      <w:headerReference w:type="even" r:id="rId15"/>
      <w:headerReference w:type="default" r:id="rId16"/>
      <w:footerReference w:type="even" r:id="rId17"/>
      <w:footerReference w:type="default" r:id="rId18"/>
      <w:type w:val="oddPage"/>
      <w:pgSz w:w="11906" w:h="16838" w:code="9"/>
      <w:pgMar w:top="1134" w:right="1134" w:bottom="993"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0579" w14:textId="77777777" w:rsidR="009A1CB4" w:rsidRDefault="009A1CB4" w:rsidP="008E7356">
      <w:r>
        <w:separator/>
      </w:r>
    </w:p>
  </w:endnote>
  <w:endnote w:type="continuationSeparator" w:id="0">
    <w:p w14:paraId="28680AA5" w14:textId="77777777" w:rsidR="009A1CB4" w:rsidRDefault="009A1CB4" w:rsidP="008E7356">
      <w:r>
        <w:continuationSeparator/>
      </w:r>
    </w:p>
  </w:endnote>
  <w:endnote w:type="continuationNotice" w:id="1">
    <w:p w14:paraId="0ACC0A4C" w14:textId="77777777" w:rsidR="009A1CB4" w:rsidRDefault="009A1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ntax Black">
    <w:panose1 w:val="00000000000000000000"/>
    <w:charset w:val="00"/>
    <w:family w:val="swiss"/>
    <w:notTrueType/>
    <w:pitch w:val="variable"/>
    <w:sig w:usb0="00000003" w:usb1="00000000" w:usb2="00000000" w:usb3="00000000" w:csb0="00000001" w:csb1="00000000"/>
  </w:font>
  <w:font w:name="Univers 45 Light">
    <w:charset w:val="00"/>
    <w:family w:val="auto"/>
    <w:pitch w:val="variable"/>
    <w:sig w:usb0="80000027" w:usb1="00000000" w:usb2="00000000" w:usb3="00000000" w:csb0="00000001" w:csb1="00000000"/>
  </w:font>
  <w:font w:name="GKRPS E+ Futura L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AC54" w14:textId="43B03F21" w:rsidR="00F53C3F" w:rsidRPr="00650640" w:rsidRDefault="00F53C3F" w:rsidP="00650640">
    <w:pPr>
      <w:pStyle w:val="Voettekst"/>
    </w:pPr>
    <w:r>
      <w:rPr>
        <w:noProof/>
      </w:rPr>
      <w:drawing>
        <wp:anchor distT="0" distB="0" distL="114300" distR="114300" simplePos="0" relativeHeight="251660289" behindDoc="0" locked="0" layoutInCell="1" allowOverlap="1" wp14:anchorId="655F76D3" wp14:editId="7BE828A1">
          <wp:simplePos x="0" y="0"/>
          <wp:positionH relativeFrom="page">
            <wp:posOffset>8890</wp:posOffset>
          </wp:positionH>
          <wp:positionV relativeFrom="paragraph">
            <wp:posOffset>-296334</wp:posOffset>
          </wp:positionV>
          <wp:extent cx="7552267" cy="755663"/>
          <wp:effectExtent l="0" t="0" r="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15934" r="15322"/>
                  <a:stretch/>
                </pic:blipFill>
                <pic:spPr bwMode="auto">
                  <a:xfrm>
                    <a:off x="0" y="0"/>
                    <a:ext cx="7552267" cy="7556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2165" w14:textId="7073D28A" w:rsidR="00F53C3F" w:rsidRPr="00650640" w:rsidRDefault="00F53C3F" w:rsidP="00650640">
    <w:pPr>
      <w:pStyle w:val="Voettekst"/>
    </w:pPr>
    <w:bookmarkStart w:id="73" w:name="Versie"/>
    <w:bookmarkEnd w:id="73"/>
    <w:r>
      <w:rPr>
        <w:noProof/>
      </w:rPr>
      <w:drawing>
        <wp:anchor distT="0" distB="0" distL="114300" distR="114300" simplePos="0" relativeHeight="251664385" behindDoc="0" locked="0" layoutInCell="1" allowOverlap="1" wp14:anchorId="2660F005" wp14:editId="0BEC736A">
          <wp:simplePos x="0" y="0"/>
          <wp:positionH relativeFrom="page">
            <wp:align>right</wp:align>
          </wp:positionH>
          <wp:positionV relativeFrom="paragraph">
            <wp:posOffset>-296333</wp:posOffset>
          </wp:positionV>
          <wp:extent cx="7552267" cy="755663"/>
          <wp:effectExtent l="0" t="0" r="0" b="635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15934" r="15322"/>
                  <a:stretch/>
                </pic:blipFill>
                <pic:spPr bwMode="auto">
                  <a:xfrm>
                    <a:off x="0" y="0"/>
                    <a:ext cx="7552267" cy="7556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BE7D" w14:textId="77777777" w:rsidR="009A1CB4" w:rsidRDefault="009A1CB4" w:rsidP="008E7356">
      <w:r>
        <w:separator/>
      </w:r>
    </w:p>
  </w:footnote>
  <w:footnote w:type="continuationSeparator" w:id="0">
    <w:p w14:paraId="25E27DEE" w14:textId="77777777" w:rsidR="009A1CB4" w:rsidRDefault="009A1CB4" w:rsidP="008E7356">
      <w:r>
        <w:continuationSeparator/>
      </w:r>
    </w:p>
  </w:footnote>
  <w:footnote w:type="continuationNotice" w:id="1">
    <w:p w14:paraId="63F5481B" w14:textId="77777777" w:rsidR="009A1CB4" w:rsidRDefault="009A1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E0CB" w14:textId="2BBBED3B" w:rsidR="00F53C3F" w:rsidRDefault="00F53C3F" w:rsidP="00C05B15">
    <w:pPr>
      <w:tabs>
        <w:tab w:val="right" w:pos="9639"/>
      </w:tabs>
      <w:spacing w:line="120" w:lineRule="auto"/>
      <w:jc w:val="both"/>
    </w:pPr>
    <w:r>
      <w:rPr>
        <w:noProof/>
        <w:lang w:eastAsia="nl-NL"/>
      </w:rPr>
      <w:drawing>
        <wp:anchor distT="0" distB="0" distL="114300" distR="114300" simplePos="0" relativeHeight="251658240" behindDoc="1" locked="0" layoutInCell="1" allowOverlap="1" wp14:anchorId="6EB77FD7" wp14:editId="746E7506">
          <wp:simplePos x="0" y="0"/>
          <wp:positionH relativeFrom="column">
            <wp:posOffset>-503978</wp:posOffset>
          </wp:positionH>
          <wp:positionV relativeFrom="paragraph">
            <wp:posOffset>-106045</wp:posOffset>
          </wp:positionV>
          <wp:extent cx="1742725" cy="402167"/>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Titus%20Brands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725" cy="402167"/>
                  </a:xfrm>
                  <a:prstGeom prst="rect">
                    <a:avLst/>
                  </a:prstGeom>
                </pic:spPr>
              </pic:pic>
            </a:graphicData>
          </a:graphic>
          <wp14:sizeRelH relativeFrom="margin">
            <wp14:pctWidth>0</wp14:pctWidth>
          </wp14:sizeRelH>
          <wp14:sizeRelV relativeFrom="margin">
            <wp14:pctHeight>0</wp14:pctHeight>
          </wp14:sizeRelV>
        </wp:anchor>
      </w:drawing>
    </w:r>
    <w:sdt>
      <w:sdtPr>
        <w:id w:val="-1704702320"/>
        <w:docPartObj>
          <w:docPartGallery w:val="Page Numbers (Margins)"/>
          <w:docPartUnique/>
        </w:docPartObj>
      </w:sdtPr>
      <w:sdtContent>
        <w:r>
          <w:rPr>
            <w:noProof/>
          </w:rPr>
          <mc:AlternateContent>
            <mc:Choice Requires="wps">
              <w:drawing>
                <wp:anchor distT="0" distB="0" distL="114300" distR="114300" simplePos="0" relativeHeight="251662337" behindDoc="0" locked="0" layoutInCell="0" allowOverlap="1" wp14:anchorId="41EF025F" wp14:editId="755DCC00">
                  <wp:simplePos x="0" y="0"/>
                  <wp:positionH relativeFrom="rightMargin">
                    <wp:align>center</wp:align>
                  </wp:positionH>
                  <wp:positionV relativeFrom="page">
                    <wp:align>center</wp:align>
                  </wp:positionV>
                  <wp:extent cx="762000" cy="89535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093AD5AD" w14:textId="77777777" w:rsidR="00F53C3F" w:rsidRDefault="00F53C3F">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F025F" id="Rechthoek 7" o:spid="_x0000_s1026" style="position:absolute;left:0;text-align:left;margin-left:0;margin-top:0;width:60pt;height:70.5pt;z-index:251662337;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093AD5AD" w14:textId="77777777" w:rsidR="00F53C3F" w:rsidRDefault="00F53C3F">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4C128367" w14:textId="77777777" w:rsidR="00F53C3F" w:rsidRPr="00BD5B63" w:rsidRDefault="00F53C3F" w:rsidP="00C05B15">
    <w:pPr>
      <w:tabs>
        <w:tab w:val="right" w:pos="9639"/>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2163" w14:textId="1AF6CE44" w:rsidR="00F53C3F" w:rsidRDefault="00F53C3F" w:rsidP="00650640">
    <w:pPr>
      <w:tabs>
        <w:tab w:val="left" w:pos="8880"/>
      </w:tabs>
      <w:spacing w:line="120" w:lineRule="auto"/>
      <w:jc w:val="both"/>
    </w:pPr>
    <w:r>
      <w:rPr>
        <w:noProof/>
        <w:lang w:eastAsia="nl-NL"/>
      </w:rPr>
      <w:drawing>
        <wp:anchor distT="0" distB="0" distL="114300" distR="114300" simplePos="0" relativeHeight="251668481" behindDoc="0" locked="0" layoutInCell="1" allowOverlap="1" wp14:anchorId="70107BAB" wp14:editId="189728DD">
          <wp:simplePos x="0" y="0"/>
          <wp:positionH relativeFrom="column">
            <wp:posOffset>5371042</wp:posOffset>
          </wp:positionH>
          <wp:positionV relativeFrom="paragraph">
            <wp:posOffset>-199602</wp:posOffset>
          </wp:positionV>
          <wp:extent cx="1377950" cy="488315"/>
          <wp:effectExtent l="0" t="0" r="0" b="698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re.jpg"/>
                  <pic:cNvPicPr/>
                </pic:nvPicPr>
                <pic:blipFill>
                  <a:blip r:embed="rId1">
                    <a:extLst>
                      <a:ext uri="{28A0092B-C50C-407E-A947-70E740481C1C}">
                        <a14:useLocalDpi xmlns:a14="http://schemas.microsoft.com/office/drawing/2010/main" val="0"/>
                      </a:ext>
                    </a:extLst>
                  </a:blip>
                  <a:stretch>
                    <a:fillRect/>
                  </a:stretch>
                </pic:blipFill>
                <pic:spPr>
                  <a:xfrm>
                    <a:off x="0" y="0"/>
                    <a:ext cx="1377950" cy="488315"/>
                  </a:xfrm>
                  <a:prstGeom prst="rect">
                    <a:avLst/>
                  </a:prstGeom>
                </pic:spPr>
              </pic:pic>
            </a:graphicData>
          </a:graphic>
          <wp14:sizeRelH relativeFrom="page">
            <wp14:pctWidth>0</wp14:pctWidth>
          </wp14:sizeRelH>
          <wp14:sizeRelV relativeFrom="page">
            <wp14:pctHeight>0</wp14:pctHeight>
          </wp14:sizeRelV>
        </wp:anchor>
      </w:drawing>
    </w:r>
    <w:sdt>
      <w:sdtPr>
        <w:id w:val="41103648"/>
        <w:docPartObj>
          <w:docPartGallery w:val="Page Numbers (Margins)"/>
          <w:docPartUnique/>
        </w:docPartObj>
      </w:sdtPr>
      <w:sdtContent>
        <w:r>
          <w:rPr>
            <w:noProof/>
          </w:rPr>
          <mc:AlternateContent>
            <mc:Choice Requires="wps">
              <w:drawing>
                <wp:anchor distT="0" distB="0" distL="114300" distR="114300" simplePos="0" relativeHeight="251666433" behindDoc="0" locked="0" layoutInCell="0" allowOverlap="1" wp14:anchorId="4C0E1C09" wp14:editId="1AC7DC3E">
                  <wp:simplePos x="0" y="0"/>
                  <wp:positionH relativeFrom="rightMargin">
                    <wp:align>center</wp:align>
                  </wp:positionH>
                  <wp:positionV relativeFrom="page">
                    <wp:align>center</wp:align>
                  </wp:positionV>
                  <wp:extent cx="762000" cy="89535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65115058"/>
                                <w:docPartObj>
                                  <w:docPartGallery w:val="Page Numbers (Margins)"/>
                                  <w:docPartUnique/>
                                </w:docPartObj>
                              </w:sdtPr>
                              <w:sdtContent>
                                <w:p w14:paraId="69A59B6A" w14:textId="77777777" w:rsidR="00F53C3F" w:rsidRDefault="00F53C3F">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E1C09" id="Rechthoek 10" o:spid="_x0000_s1027" style="position:absolute;left:0;text-align:left;margin-left:0;margin-top:0;width:60pt;height:70.5pt;z-index:251666433;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o:allowincell="f" stroked="f">
                  <v:textbox>
                    <w:txbxContent>
                      <w:sdt>
                        <w:sdtPr>
                          <w:rPr>
                            <w:rFonts w:asciiTheme="majorHAnsi" w:eastAsiaTheme="majorEastAsia" w:hAnsiTheme="majorHAnsi" w:cstheme="majorBidi"/>
                            <w:sz w:val="48"/>
                            <w:szCs w:val="48"/>
                          </w:rPr>
                          <w:id w:val="-1465115058"/>
                          <w:docPartObj>
                            <w:docPartGallery w:val="Page Numbers (Margins)"/>
                            <w:docPartUnique/>
                          </w:docPartObj>
                        </w:sdtPr>
                        <w:sdtContent>
                          <w:p w14:paraId="69A59B6A" w14:textId="77777777" w:rsidR="00F53C3F" w:rsidRDefault="00F53C3F">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718BA8E"/>
    <w:lvl w:ilvl="0">
      <w:start w:val="1"/>
      <w:numFmt w:val="decimal"/>
      <w:pStyle w:val="Kop1"/>
      <w:lvlText w:val="%1"/>
      <w:legacy w:legacy="1" w:legacySpace="144" w:legacyIndent="0"/>
      <w:lvlJc w:val="left"/>
      <w:rPr>
        <w:b/>
      </w:rPr>
    </w:lvl>
    <w:lvl w:ilvl="1">
      <w:start w:val="1"/>
      <w:numFmt w:val="decimal"/>
      <w:pStyle w:val="Kop2"/>
      <w:lvlText w:val="%1.%2"/>
      <w:legacy w:legacy="1" w:legacySpace="144" w:legacyIndent="0"/>
      <w:lvlJc w:val="left"/>
      <w:rPr>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egacy w:legacy="1" w:legacySpace="144" w:legacyIndent="0"/>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3EF20A8"/>
    <w:multiLevelType w:val="hybridMultilevel"/>
    <w:tmpl w:val="F10A8CEA"/>
    <w:lvl w:ilvl="0" w:tplc="D1CC3D52">
      <w:start w:val="1"/>
      <w:numFmt w:val="bullet"/>
      <w:pStyle w:val="bullet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AA1DD8"/>
    <w:multiLevelType w:val="hybridMultilevel"/>
    <w:tmpl w:val="4B963F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0B3763"/>
    <w:multiLevelType w:val="hybridMultilevel"/>
    <w:tmpl w:val="FFFFFFFF"/>
    <w:lvl w:ilvl="0" w:tplc="2500FD98">
      <w:start w:val="1"/>
      <w:numFmt w:val="lowerLetter"/>
      <w:lvlText w:val="%1."/>
      <w:lvlJc w:val="left"/>
      <w:pPr>
        <w:ind w:left="720" w:hanging="360"/>
      </w:pPr>
    </w:lvl>
    <w:lvl w:ilvl="1" w:tplc="65C26334">
      <w:start w:val="1"/>
      <w:numFmt w:val="lowerLetter"/>
      <w:lvlText w:val="%2."/>
      <w:lvlJc w:val="left"/>
      <w:pPr>
        <w:ind w:left="1440" w:hanging="360"/>
      </w:pPr>
    </w:lvl>
    <w:lvl w:ilvl="2" w:tplc="48A69228">
      <w:start w:val="1"/>
      <w:numFmt w:val="lowerRoman"/>
      <w:lvlText w:val="%3."/>
      <w:lvlJc w:val="right"/>
      <w:pPr>
        <w:ind w:left="2160" w:hanging="180"/>
      </w:pPr>
    </w:lvl>
    <w:lvl w:ilvl="3" w:tplc="85D6D960">
      <w:start w:val="1"/>
      <w:numFmt w:val="decimal"/>
      <w:lvlText w:val="%4."/>
      <w:lvlJc w:val="left"/>
      <w:pPr>
        <w:ind w:left="2880" w:hanging="360"/>
      </w:pPr>
    </w:lvl>
    <w:lvl w:ilvl="4" w:tplc="E604CC1C">
      <w:start w:val="1"/>
      <w:numFmt w:val="lowerLetter"/>
      <w:lvlText w:val="%5."/>
      <w:lvlJc w:val="left"/>
      <w:pPr>
        <w:ind w:left="3600" w:hanging="360"/>
      </w:pPr>
    </w:lvl>
    <w:lvl w:ilvl="5" w:tplc="D7568F3C">
      <w:start w:val="1"/>
      <w:numFmt w:val="lowerRoman"/>
      <w:lvlText w:val="%6."/>
      <w:lvlJc w:val="right"/>
      <w:pPr>
        <w:ind w:left="4320" w:hanging="180"/>
      </w:pPr>
    </w:lvl>
    <w:lvl w:ilvl="6" w:tplc="898C58E6">
      <w:start w:val="1"/>
      <w:numFmt w:val="decimal"/>
      <w:lvlText w:val="%7."/>
      <w:lvlJc w:val="left"/>
      <w:pPr>
        <w:ind w:left="5040" w:hanging="360"/>
      </w:pPr>
    </w:lvl>
    <w:lvl w:ilvl="7" w:tplc="051E8C92">
      <w:start w:val="1"/>
      <w:numFmt w:val="lowerLetter"/>
      <w:lvlText w:val="%8."/>
      <w:lvlJc w:val="left"/>
      <w:pPr>
        <w:ind w:left="5760" w:hanging="360"/>
      </w:pPr>
    </w:lvl>
    <w:lvl w:ilvl="8" w:tplc="5532F2DA">
      <w:start w:val="1"/>
      <w:numFmt w:val="lowerRoman"/>
      <w:lvlText w:val="%9."/>
      <w:lvlJc w:val="right"/>
      <w:pPr>
        <w:ind w:left="6480" w:hanging="180"/>
      </w:pPr>
    </w:lvl>
  </w:abstractNum>
  <w:abstractNum w:abstractNumId="4" w15:restartNumberingAfterBreak="0">
    <w:nsid w:val="21003A56"/>
    <w:multiLevelType w:val="hybridMultilevel"/>
    <w:tmpl w:val="FFFFFFFF"/>
    <w:lvl w:ilvl="0" w:tplc="4EA0CA98">
      <w:start w:val="1"/>
      <w:numFmt w:val="decimal"/>
      <w:lvlText w:val="%1."/>
      <w:lvlJc w:val="left"/>
      <w:pPr>
        <w:ind w:left="720" w:hanging="360"/>
      </w:pPr>
    </w:lvl>
    <w:lvl w:ilvl="1" w:tplc="C1DA64CE">
      <w:start w:val="1"/>
      <w:numFmt w:val="lowerLetter"/>
      <w:lvlText w:val="%2."/>
      <w:lvlJc w:val="left"/>
      <w:pPr>
        <w:ind w:left="1440" w:hanging="360"/>
      </w:pPr>
    </w:lvl>
    <w:lvl w:ilvl="2" w:tplc="CCF69EF2">
      <w:start w:val="1"/>
      <w:numFmt w:val="lowerRoman"/>
      <w:lvlText w:val="%3."/>
      <w:lvlJc w:val="right"/>
      <w:pPr>
        <w:ind w:left="2160" w:hanging="180"/>
      </w:pPr>
    </w:lvl>
    <w:lvl w:ilvl="3" w:tplc="3B14EE2C">
      <w:start w:val="1"/>
      <w:numFmt w:val="decimal"/>
      <w:lvlText w:val="%4."/>
      <w:lvlJc w:val="left"/>
      <w:pPr>
        <w:ind w:left="2880" w:hanging="360"/>
      </w:pPr>
    </w:lvl>
    <w:lvl w:ilvl="4" w:tplc="B73E422C">
      <w:start w:val="1"/>
      <w:numFmt w:val="lowerLetter"/>
      <w:lvlText w:val="%5."/>
      <w:lvlJc w:val="left"/>
      <w:pPr>
        <w:ind w:left="3600" w:hanging="360"/>
      </w:pPr>
    </w:lvl>
    <w:lvl w:ilvl="5" w:tplc="E354A472">
      <w:start w:val="1"/>
      <w:numFmt w:val="lowerRoman"/>
      <w:lvlText w:val="%6."/>
      <w:lvlJc w:val="right"/>
      <w:pPr>
        <w:ind w:left="4320" w:hanging="180"/>
      </w:pPr>
    </w:lvl>
    <w:lvl w:ilvl="6" w:tplc="53A8C4C8">
      <w:start w:val="1"/>
      <w:numFmt w:val="decimal"/>
      <w:lvlText w:val="%7."/>
      <w:lvlJc w:val="left"/>
      <w:pPr>
        <w:ind w:left="5040" w:hanging="360"/>
      </w:pPr>
    </w:lvl>
    <w:lvl w:ilvl="7" w:tplc="A794535C">
      <w:start w:val="1"/>
      <w:numFmt w:val="lowerLetter"/>
      <w:lvlText w:val="%8."/>
      <w:lvlJc w:val="left"/>
      <w:pPr>
        <w:ind w:left="5760" w:hanging="360"/>
      </w:pPr>
    </w:lvl>
    <w:lvl w:ilvl="8" w:tplc="624ED436">
      <w:start w:val="1"/>
      <w:numFmt w:val="lowerRoman"/>
      <w:lvlText w:val="%9."/>
      <w:lvlJc w:val="right"/>
      <w:pPr>
        <w:ind w:left="6480" w:hanging="180"/>
      </w:pPr>
    </w:lvl>
  </w:abstractNum>
  <w:abstractNum w:abstractNumId="5" w15:restartNumberingAfterBreak="0">
    <w:nsid w:val="303D59A9"/>
    <w:multiLevelType w:val="hybridMultilevel"/>
    <w:tmpl w:val="C2CA5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9778E7"/>
    <w:multiLevelType w:val="hybridMultilevel"/>
    <w:tmpl w:val="0FE89FBC"/>
    <w:lvl w:ilvl="0" w:tplc="9910896A">
      <w:numFmt w:val="bullet"/>
      <w:lvlText w:val="-"/>
      <w:lvlJc w:val="left"/>
      <w:pPr>
        <w:ind w:left="360" w:hanging="360"/>
      </w:pPr>
      <w:rPr>
        <w:rFonts w:ascii="Trebuchet MS" w:eastAsia="Calibri" w:hAnsi="Trebuchet MS"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70001E6"/>
    <w:multiLevelType w:val="hybridMultilevel"/>
    <w:tmpl w:val="01440E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C479C3"/>
    <w:multiLevelType w:val="hybridMultilevel"/>
    <w:tmpl w:val="26E477C8"/>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556F49E5"/>
    <w:multiLevelType w:val="hybridMultilevel"/>
    <w:tmpl w:val="FFFFFFFF"/>
    <w:lvl w:ilvl="0" w:tplc="21901484">
      <w:start w:val="1"/>
      <w:numFmt w:val="decimal"/>
      <w:lvlText w:val="%1."/>
      <w:lvlJc w:val="left"/>
      <w:pPr>
        <w:ind w:left="720" w:hanging="360"/>
      </w:pPr>
    </w:lvl>
    <w:lvl w:ilvl="1" w:tplc="63FAE730">
      <w:start w:val="1"/>
      <w:numFmt w:val="lowerLetter"/>
      <w:lvlText w:val="%2."/>
      <w:lvlJc w:val="left"/>
      <w:pPr>
        <w:ind w:left="1440" w:hanging="360"/>
      </w:pPr>
    </w:lvl>
    <w:lvl w:ilvl="2" w:tplc="DEC49C3E">
      <w:start w:val="1"/>
      <w:numFmt w:val="lowerRoman"/>
      <w:lvlText w:val="%3."/>
      <w:lvlJc w:val="right"/>
      <w:pPr>
        <w:ind w:left="2160" w:hanging="180"/>
      </w:pPr>
    </w:lvl>
    <w:lvl w:ilvl="3" w:tplc="8FC646C8">
      <w:start w:val="1"/>
      <w:numFmt w:val="decimal"/>
      <w:lvlText w:val="%4."/>
      <w:lvlJc w:val="left"/>
      <w:pPr>
        <w:ind w:left="2880" w:hanging="360"/>
      </w:pPr>
    </w:lvl>
    <w:lvl w:ilvl="4" w:tplc="F89C1C76">
      <w:start w:val="1"/>
      <w:numFmt w:val="lowerLetter"/>
      <w:lvlText w:val="%5."/>
      <w:lvlJc w:val="left"/>
      <w:pPr>
        <w:ind w:left="3600" w:hanging="360"/>
      </w:pPr>
    </w:lvl>
    <w:lvl w:ilvl="5" w:tplc="1A0EEC20">
      <w:start w:val="1"/>
      <w:numFmt w:val="lowerRoman"/>
      <w:lvlText w:val="%6."/>
      <w:lvlJc w:val="right"/>
      <w:pPr>
        <w:ind w:left="4320" w:hanging="180"/>
      </w:pPr>
    </w:lvl>
    <w:lvl w:ilvl="6" w:tplc="228E1CB0">
      <w:start w:val="1"/>
      <w:numFmt w:val="decimal"/>
      <w:lvlText w:val="%7."/>
      <w:lvlJc w:val="left"/>
      <w:pPr>
        <w:ind w:left="5040" w:hanging="360"/>
      </w:pPr>
    </w:lvl>
    <w:lvl w:ilvl="7" w:tplc="CAE2F68E">
      <w:start w:val="1"/>
      <w:numFmt w:val="lowerLetter"/>
      <w:lvlText w:val="%8."/>
      <w:lvlJc w:val="left"/>
      <w:pPr>
        <w:ind w:left="5760" w:hanging="360"/>
      </w:pPr>
    </w:lvl>
    <w:lvl w:ilvl="8" w:tplc="63C299B2">
      <w:start w:val="1"/>
      <w:numFmt w:val="lowerRoman"/>
      <w:lvlText w:val="%9."/>
      <w:lvlJc w:val="right"/>
      <w:pPr>
        <w:ind w:left="6480" w:hanging="180"/>
      </w:pPr>
    </w:lvl>
  </w:abstractNum>
  <w:abstractNum w:abstractNumId="10" w15:restartNumberingAfterBreak="0">
    <w:nsid w:val="55963037"/>
    <w:multiLevelType w:val="hybridMultilevel"/>
    <w:tmpl w:val="B67C28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5821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590C9F"/>
    <w:multiLevelType w:val="hybridMultilevel"/>
    <w:tmpl w:val="DF0458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D00EA3"/>
    <w:multiLevelType w:val="hybridMultilevel"/>
    <w:tmpl w:val="CF58FA26"/>
    <w:lvl w:ilvl="0" w:tplc="04130001">
      <w:start w:val="1"/>
      <w:numFmt w:val="bullet"/>
      <w:lvlText w:val=""/>
      <w:lvlJc w:val="left"/>
      <w:pPr>
        <w:ind w:left="720" w:hanging="360"/>
      </w:pPr>
      <w:rPr>
        <w:rFonts w:ascii="Symbol" w:hAnsi="Symbol" w:hint="default"/>
      </w:rPr>
    </w:lvl>
    <w:lvl w:ilvl="1" w:tplc="0ACA2CDE">
      <w:start w:val="1"/>
      <w:numFmt w:val="bullet"/>
      <w:pStyle w:val="bullet2"/>
      <w:lvlText w:val=""/>
      <w:lvlJc w:val="left"/>
      <w:pPr>
        <w:ind w:left="144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626BA1"/>
    <w:multiLevelType w:val="hybridMultilevel"/>
    <w:tmpl w:val="FFFFFFFF"/>
    <w:lvl w:ilvl="0" w:tplc="91D4D694">
      <w:start w:val="1"/>
      <w:numFmt w:val="lowerLetter"/>
      <w:lvlText w:val="%1."/>
      <w:lvlJc w:val="left"/>
      <w:pPr>
        <w:ind w:left="720" w:hanging="360"/>
      </w:pPr>
    </w:lvl>
    <w:lvl w:ilvl="1" w:tplc="85B62358">
      <w:start w:val="1"/>
      <w:numFmt w:val="lowerLetter"/>
      <w:lvlText w:val="%2."/>
      <w:lvlJc w:val="left"/>
      <w:pPr>
        <w:ind w:left="1440" w:hanging="360"/>
      </w:pPr>
    </w:lvl>
    <w:lvl w:ilvl="2" w:tplc="36689D52">
      <w:start w:val="1"/>
      <w:numFmt w:val="lowerRoman"/>
      <w:lvlText w:val="%3."/>
      <w:lvlJc w:val="right"/>
      <w:pPr>
        <w:ind w:left="2160" w:hanging="180"/>
      </w:pPr>
    </w:lvl>
    <w:lvl w:ilvl="3" w:tplc="BCE40C0C">
      <w:start w:val="1"/>
      <w:numFmt w:val="decimal"/>
      <w:lvlText w:val="%4."/>
      <w:lvlJc w:val="left"/>
      <w:pPr>
        <w:ind w:left="2880" w:hanging="360"/>
      </w:pPr>
    </w:lvl>
    <w:lvl w:ilvl="4" w:tplc="8E4699A4">
      <w:start w:val="1"/>
      <w:numFmt w:val="lowerLetter"/>
      <w:lvlText w:val="%5."/>
      <w:lvlJc w:val="left"/>
      <w:pPr>
        <w:ind w:left="3600" w:hanging="360"/>
      </w:pPr>
    </w:lvl>
    <w:lvl w:ilvl="5" w:tplc="9F74ABC4">
      <w:start w:val="1"/>
      <w:numFmt w:val="lowerRoman"/>
      <w:lvlText w:val="%6."/>
      <w:lvlJc w:val="right"/>
      <w:pPr>
        <w:ind w:left="4320" w:hanging="180"/>
      </w:pPr>
    </w:lvl>
    <w:lvl w:ilvl="6" w:tplc="237C977A">
      <w:start w:val="1"/>
      <w:numFmt w:val="decimal"/>
      <w:lvlText w:val="%7."/>
      <w:lvlJc w:val="left"/>
      <w:pPr>
        <w:ind w:left="5040" w:hanging="360"/>
      </w:pPr>
    </w:lvl>
    <w:lvl w:ilvl="7" w:tplc="AF3C374C">
      <w:start w:val="1"/>
      <w:numFmt w:val="lowerLetter"/>
      <w:lvlText w:val="%8."/>
      <w:lvlJc w:val="left"/>
      <w:pPr>
        <w:ind w:left="5760" w:hanging="360"/>
      </w:pPr>
    </w:lvl>
    <w:lvl w:ilvl="8" w:tplc="EB26A89E">
      <w:start w:val="1"/>
      <w:numFmt w:val="lowerRoman"/>
      <w:lvlText w:val="%9."/>
      <w:lvlJc w:val="right"/>
      <w:pPr>
        <w:ind w:left="6480" w:hanging="180"/>
      </w:pPr>
    </w:lvl>
  </w:abstractNum>
  <w:abstractNum w:abstractNumId="15" w15:restartNumberingAfterBreak="0">
    <w:nsid w:val="74E66ECE"/>
    <w:multiLevelType w:val="hybridMultilevel"/>
    <w:tmpl w:val="44D04B0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75D6F4A"/>
    <w:multiLevelType w:val="hybridMultilevel"/>
    <w:tmpl w:val="FFFFFFFF"/>
    <w:lvl w:ilvl="0" w:tplc="617C3878">
      <w:start w:val="1"/>
      <w:numFmt w:val="lowerLetter"/>
      <w:lvlText w:val="%1."/>
      <w:lvlJc w:val="left"/>
      <w:pPr>
        <w:ind w:left="720" w:hanging="360"/>
      </w:pPr>
    </w:lvl>
    <w:lvl w:ilvl="1" w:tplc="9C003BDC">
      <w:start w:val="1"/>
      <w:numFmt w:val="lowerLetter"/>
      <w:lvlText w:val="%2."/>
      <w:lvlJc w:val="left"/>
      <w:pPr>
        <w:ind w:left="1440" w:hanging="360"/>
      </w:pPr>
    </w:lvl>
    <w:lvl w:ilvl="2" w:tplc="C0700074">
      <w:start w:val="1"/>
      <w:numFmt w:val="lowerRoman"/>
      <w:lvlText w:val="%3."/>
      <w:lvlJc w:val="right"/>
      <w:pPr>
        <w:ind w:left="2160" w:hanging="180"/>
      </w:pPr>
    </w:lvl>
    <w:lvl w:ilvl="3" w:tplc="D772AF6C">
      <w:start w:val="1"/>
      <w:numFmt w:val="decimal"/>
      <w:lvlText w:val="%4."/>
      <w:lvlJc w:val="left"/>
      <w:pPr>
        <w:ind w:left="2880" w:hanging="360"/>
      </w:pPr>
    </w:lvl>
    <w:lvl w:ilvl="4" w:tplc="488EC290">
      <w:start w:val="1"/>
      <w:numFmt w:val="lowerLetter"/>
      <w:lvlText w:val="%5."/>
      <w:lvlJc w:val="left"/>
      <w:pPr>
        <w:ind w:left="3600" w:hanging="360"/>
      </w:pPr>
    </w:lvl>
    <w:lvl w:ilvl="5" w:tplc="B322C61A">
      <w:start w:val="1"/>
      <w:numFmt w:val="lowerRoman"/>
      <w:lvlText w:val="%6."/>
      <w:lvlJc w:val="right"/>
      <w:pPr>
        <w:ind w:left="4320" w:hanging="180"/>
      </w:pPr>
    </w:lvl>
    <w:lvl w:ilvl="6" w:tplc="5808B512">
      <w:start w:val="1"/>
      <w:numFmt w:val="decimal"/>
      <w:lvlText w:val="%7."/>
      <w:lvlJc w:val="left"/>
      <w:pPr>
        <w:ind w:left="5040" w:hanging="360"/>
      </w:pPr>
    </w:lvl>
    <w:lvl w:ilvl="7" w:tplc="EC982E16">
      <w:start w:val="1"/>
      <w:numFmt w:val="lowerLetter"/>
      <w:lvlText w:val="%8."/>
      <w:lvlJc w:val="left"/>
      <w:pPr>
        <w:ind w:left="5760" w:hanging="360"/>
      </w:pPr>
    </w:lvl>
    <w:lvl w:ilvl="8" w:tplc="5B182894">
      <w:start w:val="1"/>
      <w:numFmt w:val="lowerRoman"/>
      <w:lvlText w:val="%9."/>
      <w:lvlJc w:val="right"/>
      <w:pPr>
        <w:ind w:left="6480" w:hanging="180"/>
      </w:pPr>
    </w:lvl>
  </w:abstractNum>
  <w:abstractNum w:abstractNumId="17" w15:restartNumberingAfterBreak="0">
    <w:nsid w:val="7DEA4B9C"/>
    <w:multiLevelType w:val="hybridMultilevel"/>
    <w:tmpl w:val="AF307A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6252136">
    <w:abstractNumId w:val="14"/>
  </w:num>
  <w:num w:numId="2" w16cid:durableId="2040471101">
    <w:abstractNumId w:val="4"/>
  </w:num>
  <w:num w:numId="3" w16cid:durableId="1187327314">
    <w:abstractNumId w:val="9"/>
  </w:num>
  <w:num w:numId="4" w16cid:durableId="352076518">
    <w:abstractNumId w:val="16"/>
  </w:num>
  <w:num w:numId="5" w16cid:durableId="1480800283">
    <w:abstractNumId w:val="3"/>
  </w:num>
  <w:num w:numId="6" w16cid:durableId="574242655">
    <w:abstractNumId w:val="0"/>
  </w:num>
  <w:num w:numId="7" w16cid:durableId="1901865080">
    <w:abstractNumId w:val="0"/>
  </w:num>
  <w:num w:numId="8" w16cid:durableId="493378017">
    <w:abstractNumId w:val="13"/>
  </w:num>
  <w:num w:numId="9" w16cid:durableId="2088068195">
    <w:abstractNumId w:val="12"/>
  </w:num>
  <w:num w:numId="10" w16cid:durableId="32580899">
    <w:abstractNumId w:val="7"/>
  </w:num>
  <w:num w:numId="11" w16cid:durableId="819269318">
    <w:abstractNumId w:val="2"/>
  </w:num>
  <w:num w:numId="12" w16cid:durableId="1222449851">
    <w:abstractNumId w:val="1"/>
  </w:num>
  <w:num w:numId="13" w16cid:durableId="1674649086">
    <w:abstractNumId w:val="10"/>
  </w:num>
  <w:num w:numId="14" w16cid:durableId="1751347516">
    <w:abstractNumId w:val="17"/>
  </w:num>
  <w:num w:numId="15" w16cid:durableId="1051804298">
    <w:abstractNumId w:val="11"/>
  </w:num>
  <w:num w:numId="16" w16cid:durableId="1070075854">
    <w:abstractNumId w:val="6"/>
  </w:num>
  <w:num w:numId="17" w16cid:durableId="805968884">
    <w:abstractNumId w:val="8"/>
  </w:num>
  <w:num w:numId="18" w16cid:durableId="1186481373">
    <w:abstractNumId w:val="15"/>
  </w:num>
  <w:num w:numId="19" w16cid:durableId="24504279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FD"/>
    <w:rsid w:val="000006C8"/>
    <w:rsid w:val="00000DD9"/>
    <w:rsid w:val="00001C59"/>
    <w:rsid w:val="000028BF"/>
    <w:rsid w:val="000032FE"/>
    <w:rsid w:val="0000492A"/>
    <w:rsid w:val="0001425C"/>
    <w:rsid w:val="00015C64"/>
    <w:rsid w:val="00016D16"/>
    <w:rsid w:val="00016F8A"/>
    <w:rsid w:val="0002343B"/>
    <w:rsid w:val="00024C02"/>
    <w:rsid w:val="00025405"/>
    <w:rsid w:val="00025D25"/>
    <w:rsid w:val="000268EA"/>
    <w:rsid w:val="00027A90"/>
    <w:rsid w:val="00027ADF"/>
    <w:rsid w:val="00031664"/>
    <w:rsid w:val="00031C15"/>
    <w:rsid w:val="00037704"/>
    <w:rsid w:val="00042BB8"/>
    <w:rsid w:val="000434B6"/>
    <w:rsid w:val="00047A33"/>
    <w:rsid w:val="00051B48"/>
    <w:rsid w:val="0006044A"/>
    <w:rsid w:val="00060CE7"/>
    <w:rsid w:val="000615F2"/>
    <w:rsid w:val="00061866"/>
    <w:rsid w:val="000653C9"/>
    <w:rsid w:val="000706C6"/>
    <w:rsid w:val="00077D9E"/>
    <w:rsid w:val="0008152E"/>
    <w:rsid w:val="00082627"/>
    <w:rsid w:val="00084081"/>
    <w:rsid w:val="000904C8"/>
    <w:rsid w:val="00090A13"/>
    <w:rsid w:val="00091504"/>
    <w:rsid w:val="000916B8"/>
    <w:rsid w:val="000A0670"/>
    <w:rsid w:val="000A2223"/>
    <w:rsid w:val="000A2428"/>
    <w:rsid w:val="000A3A7A"/>
    <w:rsid w:val="000A62F4"/>
    <w:rsid w:val="000A632D"/>
    <w:rsid w:val="000B007E"/>
    <w:rsid w:val="000B12BB"/>
    <w:rsid w:val="000B4B2B"/>
    <w:rsid w:val="000B5DF5"/>
    <w:rsid w:val="000B73DB"/>
    <w:rsid w:val="000C3434"/>
    <w:rsid w:val="000C3E8D"/>
    <w:rsid w:val="000C5DAA"/>
    <w:rsid w:val="000C7BA2"/>
    <w:rsid w:val="000D032B"/>
    <w:rsid w:val="000D07C5"/>
    <w:rsid w:val="000D1105"/>
    <w:rsid w:val="000D27D2"/>
    <w:rsid w:val="000E6AB4"/>
    <w:rsid w:val="000E73DC"/>
    <w:rsid w:val="000F0D87"/>
    <w:rsid w:val="000F310E"/>
    <w:rsid w:val="000F5656"/>
    <w:rsid w:val="000F7CD2"/>
    <w:rsid w:val="00102ECA"/>
    <w:rsid w:val="001048AC"/>
    <w:rsid w:val="0010775D"/>
    <w:rsid w:val="001140A4"/>
    <w:rsid w:val="00116455"/>
    <w:rsid w:val="00117A5F"/>
    <w:rsid w:val="001234B9"/>
    <w:rsid w:val="00124459"/>
    <w:rsid w:val="00125B44"/>
    <w:rsid w:val="001341A2"/>
    <w:rsid w:val="00136DA2"/>
    <w:rsid w:val="00137CF1"/>
    <w:rsid w:val="0014075F"/>
    <w:rsid w:val="001414F2"/>
    <w:rsid w:val="00142256"/>
    <w:rsid w:val="0014499B"/>
    <w:rsid w:val="001469BE"/>
    <w:rsid w:val="00147B34"/>
    <w:rsid w:val="001509E8"/>
    <w:rsid w:val="00153471"/>
    <w:rsid w:val="00153904"/>
    <w:rsid w:val="00157584"/>
    <w:rsid w:val="00161324"/>
    <w:rsid w:val="00164733"/>
    <w:rsid w:val="00171933"/>
    <w:rsid w:val="001753DE"/>
    <w:rsid w:val="00176654"/>
    <w:rsid w:val="00180221"/>
    <w:rsid w:val="00180BAA"/>
    <w:rsid w:val="0018283E"/>
    <w:rsid w:val="001843AE"/>
    <w:rsid w:val="00186B8C"/>
    <w:rsid w:val="001876E9"/>
    <w:rsid w:val="001941E8"/>
    <w:rsid w:val="00194250"/>
    <w:rsid w:val="001A1CE4"/>
    <w:rsid w:val="001A567F"/>
    <w:rsid w:val="001B0DAB"/>
    <w:rsid w:val="001B521B"/>
    <w:rsid w:val="001B6E95"/>
    <w:rsid w:val="001C3C88"/>
    <w:rsid w:val="001D0388"/>
    <w:rsid w:val="001D1CB4"/>
    <w:rsid w:val="001D47DA"/>
    <w:rsid w:val="001D4B9F"/>
    <w:rsid w:val="001D762C"/>
    <w:rsid w:val="001E06FC"/>
    <w:rsid w:val="001E5A36"/>
    <w:rsid w:val="001F0083"/>
    <w:rsid w:val="001F6B55"/>
    <w:rsid w:val="00203877"/>
    <w:rsid w:val="00207C42"/>
    <w:rsid w:val="00213F67"/>
    <w:rsid w:val="0021434D"/>
    <w:rsid w:val="00214FE9"/>
    <w:rsid w:val="0021610C"/>
    <w:rsid w:val="002201F3"/>
    <w:rsid w:val="00220C65"/>
    <w:rsid w:val="00223341"/>
    <w:rsid w:val="00224CBA"/>
    <w:rsid w:val="0022717A"/>
    <w:rsid w:val="00234000"/>
    <w:rsid w:val="00235C39"/>
    <w:rsid w:val="00235DBD"/>
    <w:rsid w:val="0023693A"/>
    <w:rsid w:val="002407EA"/>
    <w:rsid w:val="002408F8"/>
    <w:rsid w:val="00240B54"/>
    <w:rsid w:val="002418F6"/>
    <w:rsid w:val="002474AE"/>
    <w:rsid w:val="00247AD8"/>
    <w:rsid w:val="00254C57"/>
    <w:rsid w:val="00255716"/>
    <w:rsid w:val="00256D9B"/>
    <w:rsid w:val="0026153C"/>
    <w:rsid w:val="00262FC7"/>
    <w:rsid w:val="0026615E"/>
    <w:rsid w:val="002665AD"/>
    <w:rsid w:val="00266842"/>
    <w:rsid w:val="002671D3"/>
    <w:rsid w:val="0026754B"/>
    <w:rsid w:val="0027065F"/>
    <w:rsid w:val="002759A0"/>
    <w:rsid w:val="00275D7F"/>
    <w:rsid w:val="00276E22"/>
    <w:rsid w:val="00280B83"/>
    <w:rsid w:val="002825D1"/>
    <w:rsid w:val="00284B93"/>
    <w:rsid w:val="00285F8F"/>
    <w:rsid w:val="0028671F"/>
    <w:rsid w:val="002911F9"/>
    <w:rsid w:val="00291CEB"/>
    <w:rsid w:val="002954A7"/>
    <w:rsid w:val="002966CD"/>
    <w:rsid w:val="002973A6"/>
    <w:rsid w:val="002A06FA"/>
    <w:rsid w:val="002A2B55"/>
    <w:rsid w:val="002A3B9B"/>
    <w:rsid w:val="002B2178"/>
    <w:rsid w:val="002B7742"/>
    <w:rsid w:val="002B79FA"/>
    <w:rsid w:val="002C1F76"/>
    <w:rsid w:val="002C4F1C"/>
    <w:rsid w:val="002C4FBD"/>
    <w:rsid w:val="002C707A"/>
    <w:rsid w:val="002D021B"/>
    <w:rsid w:val="002E0346"/>
    <w:rsid w:val="002E4CC8"/>
    <w:rsid w:val="002E61DE"/>
    <w:rsid w:val="002F0FE6"/>
    <w:rsid w:val="002F1DCE"/>
    <w:rsid w:val="002F451E"/>
    <w:rsid w:val="002F496F"/>
    <w:rsid w:val="002F6BFD"/>
    <w:rsid w:val="002F75D0"/>
    <w:rsid w:val="00305DB0"/>
    <w:rsid w:val="003103FB"/>
    <w:rsid w:val="003110DF"/>
    <w:rsid w:val="003125AE"/>
    <w:rsid w:val="0031696B"/>
    <w:rsid w:val="00320A5A"/>
    <w:rsid w:val="003210B1"/>
    <w:rsid w:val="003220D2"/>
    <w:rsid w:val="00325985"/>
    <w:rsid w:val="0032655E"/>
    <w:rsid w:val="00326791"/>
    <w:rsid w:val="00330B39"/>
    <w:rsid w:val="00334126"/>
    <w:rsid w:val="00334214"/>
    <w:rsid w:val="00343CE2"/>
    <w:rsid w:val="003452B1"/>
    <w:rsid w:val="003461EE"/>
    <w:rsid w:val="00350A4A"/>
    <w:rsid w:val="00355437"/>
    <w:rsid w:val="00355785"/>
    <w:rsid w:val="003604A2"/>
    <w:rsid w:val="003609C6"/>
    <w:rsid w:val="00362BFD"/>
    <w:rsid w:val="00364C5A"/>
    <w:rsid w:val="0037030E"/>
    <w:rsid w:val="003721CC"/>
    <w:rsid w:val="00374DC4"/>
    <w:rsid w:val="00375327"/>
    <w:rsid w:val="00384A02"/>
    <w:rsid w:val="00392AC4"/>
    <w:rsid w:val="003A0471"/>
    <w:rsid w:val="003A196E"/>
    <w:rsid w:val="003A4867"/>
    <w:rsid w:val="003A5A0F"/>
    <w:rsid w:val="003A7634"/>
    <w:rsid w:val="003A7D7E"/>
    <w:rsid w:val="003B0F79"/>
    <w:rsid w:val="003B1B98"/>
    <w:rsid w:val="003B1E9B"/>
    <w:rsid w:val="003C2A6D"/>
    <w:rsid w:val="003C437D"/>
    <w:rsid w:val="003D29FC"/>
    <w:rsid w:val="003E0F18"/>
    <w:rsid w:val="003E2FCC"/>
    <w:rsid w:val="003F3338"/>
    <w:rsid w:val="003F62B3"/>
    <w:rsid w:val="003F6DD9"/>
    <w:rsid w:val="00400785"/>
    <w:rsid w:val="00403518"/>
    <w:rsid w:val="00406620"/>
    <w:rsid w:val="00406D65"/>
    <w:rsid w:val="0040796D"/>
    <w:rsid w:val="00411ED8"/>
    <w:rsid w:val="00412683"/>
    <w:rsid w:val="00412ACA"/>
    <w:rsid w:val="00414E34"/>
    <w:rsid w:val="00415F36"/>
    <w:rsid w:val="00416480"/>
    <w:rsid w:val="00423993"/>
    <w:rsid w:val="00424E97"/>
    <w:rsid w:val="0042668B"/>
    <w:rsid w:val="00430080"/>
    <w:rsid w:val="00431950"/>
    <w:rsid w:val="00437DB6"/>
    <w:rsid w:val="004406D6"/>
    <w:rsid w:val="00440C41"/>
    <w:rsid w:val="00441381"/>
    <w:rsid w:val="00441872"/>
    <w:rsid w:val="00442938"/>
    <w:rsid w:val="004468D5"/>
    <w:rsid w:val="00446D48"/>
    <w:rsid w:val="0044782D"/>
    <w:rsid w:val="00447A51"/>
    <w:rsid w:val="004530AF"/>
    <w:rsid w:val="0045432C"/>
    <w:rsid w:val="00456969"/>
    <w:rsid w:val="00457BBE"/>
    <w:rsid w:val="004651B8"/>
    <w:rsid w:val="00473B7F"/>
    <w:rsid w:val="0047779F"/>
    <w:rsid w:val="00480AAF"/>
    <w:rsid w:val="00482116"/>
    <w:rsid w:val="004839F2"/>
    <w:rsid w:val="00485601"/>
    <w:rsid w:val="00486F0D"/>
    <w:rsid w:val="00487B8D"/>
    <w:rsid w:val="0049064A"/>
    <w:rsid w:val="00494B9B"/>
    <w:rsid w:val="00494FBC"/>
    <w:rsid w:val="004A18E9"/>
    <w:rsid w:val="004A25BE"/>
    <w:rsid w:val="004A3CFA"/>
    <w:rsid w:val="004B3FDF"/>
    <w:rsid w:val="004B7862"/>
    <w:rsid w:val="004C115D"/>
    <w:rsid w:val="004C11AD"/>
    <w:rsid w:val="004C599D"/>
    <w:rsid w:val="004C614F"/>
    <w:rsid w:val="004D0BB3"/>
    <w:rsid w:val="004D1738"/>
    <w:rsid w:val="004D39C0"/>
    <w:rsid w:val="004D64BC"/>
    <w:rsid w:val="004E05C1"/>
    <w:rsid w:val="004E1739"/>
    <w:rsid w:val="004E2C72"/>
    <w:rsid w:val="004E3E18"/>
    <w:rsid w:val="004F2213"/>
    <w:rsid w:val="004F7ECE"/>
    <w:rsid w:val="00503FE0"/>
    <w:rsid w:val="00505633"/>
    <w:rsid w:val="00505CFF"/>
    <w:rsid w:val="0051027D"/>
    <w:rsid w:val="005117AF"/>
    <w:rsid w:val="00520280"/>
    <w:rsid w:val="0052133C"/>
    <w:rsid w:val="00527235"/>
    <w:rsid w:val="00527C06"/>
    <w:rsid w:val="005343BD"/>
    <w:rsid w:val="005361CA"/>
    <w:rsid w:val="0053714C"/>
    <w:rsid w:val="005400AB"/>
    <w:rsid w:val="005423AE"/>
    <w:rsid w:val="00544786"/>
    <w:rsid w:val="0054481E"/>
    <w:rsid w:val="00545080"/>
    <w:rsid w:val="00545658"/>
    <w:rsid w:val="00546B23"/>
    <w:rsid w:val="00557EE7"/>
    <w:rsid w:val="00557EFA"/>
    <w:rsid w:val="00562139"/>
    <w:rsid w:val="005653CB"/>
    <w:rsid w:val="00571650"/>
    <w:rsid w:val="005736C5"/>
    <w:rsid w:val="00574508"/>
    <w:rsid w:val="00575007"/>
    <w:rsid w:val="00577F6D"/>
    <w:rsid w:val="00581D2B"/>
    <w:rsid w:val="0058496D"/>
    <w:rsid w:val="005905F2"/>
    <w:rsid w:val="00591187"/>
    <w:rsid w:val="005912E7"/>
    <w:rsid w:val="00594B21"/>
    <w:rsid w:val="0059607A"/>
    <w:rsid w:val="005A04E9"/>
    <w:rsid w:val="005A1E3C"/>
    <w:rsid w:val="005A25C0"/>
    <w:rsid w:val="005A47BE"/>
    <w:rsid w:val="005A4B40"/>
    <w:rsid w:val="005A507B"/>
    <w:rsid w:val="005A67F3"/>
    <w:rsid w:val="005A7924"/>
    <w:rsid w:val="005B1827"/>
    <w:rsid w:val="005B2366"/>
    <w:rsid w:val="005C6515"/>
    <w:rsid w:val="005C7438"/>
    <w:rsid w:val="005D247D"/>
    <w:rsid w:val="005D34E3"/>
    <w:rsid w:val="005D3B3A"/>
    <w:rsid w:val="005E0BAB"/>
    <w:rsid w:val="005E5C4F"/>
    <w:rsid w:val="005E673C"/>
    <w:rsid w:val="005F093F"/>
    <w:rsid w:val="005F1BDE"/>
    <w:rsid w:val="005F5040"/>
    <w:rsid w:val="006012A0"/>
    <w:rsid w:val="0060781A"/>
    <w:rsid w:val="006120FF"/>
    <w:rsid w:val="006149F8"/>
    <w:rsid w:val="00615363"/>
    <w:rsid w:val="00617273"/>
    <w:rsid w:val="00621961"/>
    <w:rsid w:val="006221E0"/>
    <w:rsid w:val="00624D03"/>
    <w:rsid w:val="00625604"/>
    <w:rsid w:val="006262EC"/>
    <w:rsid w:val="0062782E"/>
    <w:rsid w:val="00631917"/>
    <w:rsid w:val="006350D4"/>
    <w:rsid w:val="006403F9"/>
    <w:rsid w:val="00640C66"/>
    <w:rsid w:val="00640CE4"/>
    <w:rsid w:val="006423DA"/>
    <w:rsid w:val="00642C5B"/>
    <w:rsid w:val="00643DEF"/>
    <w:rsid w:val="00644005"/>
    <w:rsid w:val="00644602"/>
    <w:rsid w:val="00645CDA"/>
    <w:rsid w:val="00647505"/>
    <w:rsid w:val="0064795F"/>
    <w:rsid w:val="00650640"/>
    <w:rsid w:val="006530A4"/>
    <w:rsid w:val="006550A9"/>
    <w:rsid w:val="00660A1D"/>
    <w:rsid w:val="00667E2A"/>
    <w:rsid w:val="00670C18"/>
    <w:rsid w:val="0067443D"/>
    <w:rsid w:val="00674A13"/>
    <w:rsid w:val="006760B3"/>
    <w:rsid w:val="006769C3"/>
    <w:rsid w:val="006822C7"/>
    <w:rsid w:val="00687438"/>
    <w:rsid w:val="00687CBE"/>
    <w:rsid w:val="006900CF"/>
    <w:rsid w:val="0069448A"/>
    <w:rsid w:val="00694AD1"/>
    <w:rsid w:val="00696A24"/>
    <w:rsid w:val="006A0966"/>
    <w:rsid w:val="006A57F3"/>
    <w:rsid w:val="006A6531"/>
    <w:rsid w:val="006A75B6"/>
    <w:rsid w:val="006B2BA0"/>
    <w:rsid w:val="006B32A9"/>
    <w:rsid w:val="006B40C4"/>
    <w:rsid w:val="006B4FA9"/>
    <w:rsid w:val="006B5DAE"/>
    <w:rsid w:val="006B7E8E"/>
    <w:rsid w:val="006C0917"/>
    <w:rsid w:val="006C1363"/>
    <w:rsid w:val="006C1BAC"/>
    <w:rsid w:val="006C1CD3"/>
    <w:rsid w:val="006C392B"/>
    <w:rsid w:val="006C3ABB"/>
    <w:rsid w:val="006D16B4"/>
    <w:rsid w:val="006D7383"/>
    <w:rsid w:val="006D7FF9"/>
    <w:rsid w:val="006F2D93"/>
    <w:rsid w:val="00701545"/>
    <w:rsid w:val="0070241F"/>
    <w:rsid w:val="00702821"/>
    <w:rsid w:val="00702AF4"/>
    <w:rsid w:val="00703A37"/>
    <w:rsid w:val="007061B2"/>
    <w:rsid w:val="00706F7B"/>
    <w:rsid w:val="0070764D"/>
    <w:rsid w:val="00707E79"/>
    <w:rsid w:val="0071383E"/>
    <w:rsid w:val="007207D5"/>
    <w:rsid w:val="007212DE"/>
    <w:rsid w:val="00722B29"/>
    <w:rsid w:val="007231FF"/>
    <w:rsid w:val="007249CF"/>
    <w:rsid w:val="00726195"/>
    <w:rsid w:val="0073426B"/>
    <w:rsid w:val="007447EC"/>
    <w:rsid w:val="007473C3"/>
    <w:rsid w:val="0075256D"/>
    <w:rsid w:val="007533C5"/>
    <w:rsid w:val="0076123A"/>
    <w:rsid w:val="00766FC5"/>
    <w:rsid w:val="00770432"/>
    <w:rsid w:val="00772F06"/>
    <w:rsid w:val="0077357F"/>
    <w:rsid w:val="00774CD3"/>
    <w:rsid w:val="007750AF"/>
    <w:rsid w:val="0078033E"/>
    <w:rsid w:val="007815D6"/>
    <w:rsid w:val="00781B06"/>
    <w:rsid w:val="00783948"/>
    <w:rsid w:val="00784358"/>
    <w:rsid w:val="00784760"/>
    <w:rsid w:val="00785644"/>
    <w:rsid w:val="007905BA"/>
    <w:rsid w:val="00790667"/>
    <w:rsid w:val="007910B8"/>
    <w:rsid w:val="00791477"/>
    <w:rsid w:val="007972FD"/>
    <w:rsid w:val="007A0D3E"/>
    <w:rsid w:val="007A4870"/>
    <w:rsid w:val="007A4D18"/>
    <w:rsid w:val="007A4FC1"/>
    <w:rsid w:val="007B1798"/>
    <w:rsid w:val="007B1956"/>
    <w:rsid w:val="007B1999"/>
    <w:rsid w:val="007B399C"/>
    <w:rsid w:val="007C0367"/>
    <w:rsid w:val="007C493C"/>
    <w:rsid w:val="007C5BA9"/>
    <w:rsid w:val="007D1DEB"/>
    <w:rsid w:val="007D2E2A"/>
    <w:rsid w:val="007D3DC3"/>
    <w:rsid w:val="007D7B43"/>
    <w:rsid w:val="007E5045"/>
    <w:rsid w:val="007F0CAB"/>
    <w:rsid w:val="007F15A4"/>
    <w:rsid w:val="007F2AE7"/>
    <w:rsid w:val="007F3472"/>
    <w:rsid w:val="007F3DD7"/>
    <w:rsid w:val="007F450F"/>
    <w:rsid w:val="007F75F0"/>
    <w:rsid w:val="00802072"/>
    <w:rsid w:val="00810DAB"/>
    <w:rsid w:val="00812981"/>
    <w:rsid w:val="00815116"/>
    <w:rsid w:val="008208C0"/>
    <w:rsid w:val="0082251B"/>
    <w:rsid w:val="00824607"/>
    <w:rsid w:val="00824EBB"/>
    <w:rsid w:val="00827874"/>
    <w:rsid w:val="00835AD8"/>
    <w:rsid w:val="00836378"/>
    <w:rsid w:val="00840E99"/>
    <w:rsid w:val="00843865"/>
    <w:rsid w:val="00844912"/>
    <w:rsid w:val="00845E6C"/>
    <w:rsid w:val="00853302"/>
    <w:rsid w:val="0085364E"/>
    <w:rsid w:val="00855FBD"/>
    <w:rsid w:val="008561D5"/>
    <w:rsid w:val="0085751D"/>
    <w:rsid w:val="00860FA0"/>
    <w:rsid w:val="00861EC4"/>
    <w:rsid w:val="00862C2D"/>
    <w:rsid w:val="00866DB4"/>
    <w:rsid w:val="00874B18"/>
    <w:rsid w:val="00883788"/>
    <w:rsid w:val="0089005C"/>
    <w:rsid w:val="00890A4A"/>
    <w:rsid w:val="008916ED"/>
    <w:rsid w:val="00894ABD"/>
    <w:rsid w:val="00894D93"/>
    <w:rsid w:val="00894E45"/>
    <w:rsid w:val="00894EDD"/>
    <w:rsid w:val="008A0940"/>
    <w:rsid w:val="008A5A68"/>
    <w:rsid w:val="008A6EE3"/>
    <w:rsid w:val="008B33FA"/>
    <w:rsid w:val="008B59AE"/>
    <w:rsid w:val="008B6713"/>
    <w:rsid w:val="008B7393"/>
    <w:rsid w:val="008C0BC5"/>
    <w:rsid w:val="008C19C5"/>
    <w:rsid w:val="008C21C9"/>
    <w:rsid w:val="008C229F"/>
    <w:rsid w:val="008C541C"/>
    <w:rsid w:val="008D02DA"/>
    <w:rsid w:val="008D0D41"/>
    <w:rsid w:val="008D1476"/>
    <w:rsid w:val="008D6714"/>
    <w:rsid w:val="008D7E98"/>
    <w:rsid w:val="008E2E93"/>
    <w:rsid w:val="008E4E82"/>
    <w:rsid w:val="008E526C"/>
    <w:rsid w:val="008E7356"/>
    <w:rsid w:val="008E73E9"/>
    <w:rsid w:val="008F31B3"/>
    <w:rsid w:val="008F39CE"/>
    <w:rsid w:val="008F5B58"/>
    <w:rsid w:val="008F785B"/>
    <w:rsid w:val="008F7EDF"/>
    <w:rsid w:val="00900B9F"/>
    <w:rsid w:val="00901259"/>
    <w:rsid w:val="009016D3"/>
    <w:rsid w:val="00901A10"/>
    <w:rsid w:val="0091182D"/>
    <w:rsid w:val="00915A98"/>
    <w:rsid w:val="00917C98"/>
    <w:rsid w:val="009205D9"/>
    <w:rsid w:val="00923347"/>
    <w:rsid w:val="00923BCF"/>
    <w:rsid w:val="009240E6"/>
    <w:rsid w:val="009245D1"/>
    <w:rsid w:val="00925CC2"/>
    <w:rsid w:val="00925D48"/>
    <w:rsid w:val="009261B4"/>
    <w:rsid w:val="00935411"/>
    <w:rsid w:val="0093557C"/>
    <w:rsid w:val="00936027"/>
    <w:rsid w:val="00940B0F"/>
    <w:rsid w:val="00941065"/>
    <w:rsid w:val="0095127C"/>
    <w:rsid w:val="00952722"/>
    <w:rsid w:val="00954FFC"/>
    <w:rsid w:val="00961670"/>
    <w:rsid w:val="00964F5B"/>
    <w:rsid w:val="0096664E"/>
    <w:rsid w:val="009668EC"/>
    <w:rsid w:val="00970657"/>
    <w:rsid w:val="00971873"/>
    <w:rsid w:val="00972652"/>
    <w:rsid w:val="00975CFD"/>
    <w:rsid w:val="00980000"/>
    <w:rsid w:val="00986CB5"/>
    <w:rsid w:val="00990F07"/>
    <w:rsid w:val="00992F10"/>
    <w:rsid w:val="00994EE1"/>
    <w:rsid w:val="009A03EE"/>
    <w:rsid w:val="009A1CB4"/>
    <w:rsid w:val="009A3BD0"/>
    <w:rsid w:val="009A5C55"/>
    <w:rsid w:val="009B0418"/>
    <w:rsid w:val="009B1266"/>
    <w:rsid w:val="009C75E0"/>
    <w:rsid w:val="009D6C3D"/>
    <w:rsid w:val="009E023F"/>
    <w:rsid w:val="009E0509"/>
    <w:rsid w:val="009E2FB9"/>
    <w:rsid w:val="009E6550"/>
    <w:rsid w:val="009E6F52"/>
    <w:rsid w:val="009E77B2"/>
    <w:rsid w:val="009F1770"/>
    <w:rsid w:val="009F3914"/>
    <w:rsid w:val="009F738B"/>
    <w:rsid w:val="00A071AB"/>
    <w:rsid w:val="00A1192F"/>
    <w:rsid w:val="00A140B9"/>
    <w:rsid w:val="00A1420C"/>
    <w:rsid w:val="00A16173"/>
    <w:rsid w:val="00A163FD"/>
    <w:rsid w:val="00A201B4"/>
    <w:rsid w:val="00A2295F"/>
    <w:rsid w:val="00A2376C"/>
    <w:rsid w:val="00A263F8"/>
    <w:rsid w:val="00A3189C"/>
    <w:rsid w:val="00A320C4"/>
    <w:rsid w:val="00A3252C"/>
    <w:rsid w:val="00A3414E"/>
    <w:rsid w:val="00A5085E"/>
    <w:rsid w:val="00A51A8F"/>
    <w:rsid w:val="00A52FF2"/>
    <w:rsid w:val="00A532CA"/>
    <w:rsid w:val="00A66A0D"/>
    <w:rsid w:val="00A676ED"/>
    <w:rsid w:val="00A70EDF"/>
    <w:rsid w:val="00A71E3A"/>
    <w:rsid w:val="00A71FFE"/>
    <w:rsid w:val="00A75FE4"/>
    <w:rsid w:val="00A77BB9"/>
    <w:rsid w:val="00A81B12"/>
    <w:rsid w:val="00A8442F"/>
    <w:rsid w:val="00A85C0B"/>
    <w:rsid w:val="00A86C0F"/>
    <w:rsid w:val="00A97610"/>
    <w:rsid w:val="00A97737"/>
    <w:rsid w:val="00AA1C24"/>
    <w:rsid w:val="00AB19F5"/>
    <w:rsid w:val="00AB4889"/>
    <w:rsid w:val="00AB50BE"/>
    <w:rsid w:val="00AB556B"/>
    <w:rsid w:val="00AB74AD"/>
    <w:rsid w:val="00AB77E3"/>
    <w:rsid w:val="00AC1E1C"/>
    <w:rsid w:val="00AC558B"/>
    <w:rsid w:val="00AC6EBF"/>
    <w:rsid w:val="00AD0166"/>
    <w:rsid w:val="00AD0D59"/>
    <w:rsid w:val="00AD3959"/>
    <w:rsid w:val="00AD7A29"/>
    <w:rsid w:val="00AE1840"/>
    <w:rsid w:val="00AE3883"/>
    <w:rsid w:val="00AE57BA"/>
    <w:rsid w:val="00AE66E7"/>
    <w:rsid w:val="00AE7FBB"/>
    <w:rsid w:val="00AF1D24"/>
    <w:rsid w:val="00AF2DDB"/>
    <w:rsid w:val="00AF46E5"/>
    <w:rsid w:val="00B053FA"/>
    <w:rsid w:val="00B10621"/>
    <w:rsid w:val="00B14571"/>
    <w:rsid w:val="00B14718"/>
    <w:rsid w:val="00B1597E"/>
    <w:rsid w:val="00B17A08"/>
    <w:rsid w:val="00B25087"/>
    <w:rsid w:val="00B27778"/>
    <w:rsid w:val="00B33B56"/>
    <w:rsid w:val="00B3526E"/>
    <w:rsid w:val="00B353F9"/>
    <w:rsid w:val="00B370DC"/>
    <w:rsid w:val="00B375DB"/>
    <w:rsid w:val="00B37DBD"/>
    <w:rsid w:val="00B441B6"/>
    <w:rsid w:val="00B553FC"/>
    <w:rsid w:val="00B554A3"/>
    <w:rsid w:val="00B6059D"/>
    <w:rsid w:val="00B61075"/>
    <w:rsid w:val="00B61337"/>
    <w:rsid w:val="00B6322A"/>
    <w:rsid w:val="00B6344A"/>
    <w:rsid w:val="00B64FE8"/>
    <w:rsid w:val="00B65711"/>
    <w:rsid w:val="00B65FD0"/>
    <w:rsid w:val="00B674B2"/>
    <w:rsid w:val="00B701ED"/>
    <w:rsid w:val="00B71E5C"/>
    <w:rsid w:val="00B73F96"/>
    <w:rsid w:val="00B74F7A"/>
    <w:rsid w:val="00B7640D"/>
    <w:rsid w:val="00B77FD6"/>
    <w:rsid w:val="00B84031"/>
    <w:rsid w:val="00B855DA"/>
    <w:rsid w:val="00B90089"/>
    <w:rsid w:val="00B92818"/>
    <w:rsid w:val="00B93030"/>
    <w:rsid w:val="00B9738A"/>
    <w:rsid w:val="00BB03BF"/>
    <w:rsid w:val="00BB12CC"/>
    <w:rsid w:val="00BB249B"/>
    <w:rsid w:val="00BB3D9F"/>
    <w:rsid w:val="00BB7BE2"/>
    <w:rsid w:val="00BC6FC4"/>
    <w:rsid w:val="00BD0591"/>
    <w:rsid w:val="00BD1DCC"/>
    <w:rsid w:val="00BD4EA8"/>
    <w:rsid w:val="00BD5B63"/>
    <w:rsid w:val="00BE0C1E"/>
    <w:rsid w:val="00BE2645"/>
    <w:rsid w:val="00BE5330"/>
    <w:rsid w:val="00BF03C0"/>
    <w:rsid w:val="00BF4129"/>
    <w:rsid w:val="00BF48C2"/>
    <w:rsid w:val="00BF4FCD"/>
    <w:rsid w:val="00BF637C"/>
    <w:rsid w:val="00BF7E3B"/>
    <w:rsid w:val="00C01073"/>
    <w:rsid w:val="00C02BAB"/>
    <w:rsid w:val="00C05B15"/>
    <w:rsid w:val="00C13D60"/>
    <w:rsid w:val="00C14134"/>
    <w:rsid w:val="00C2126C"/>
    <w:rsid w:val="00C2453A"/>
    <w:rsid w:val="00C24ABA"/>
    <w:rsid w:val="00C27019"/>
    <w:rsid w:val="00C356DF"/>
    <w:rsid w:val="00C410C6"/>
    <w:rsid w:val="00C442F5"/>
    <w:rsid w:val="00C456C2"/>
    <w:rsid w:val="00C45D71"/>
    <w:rsid w:val="00C45DB6"/>
    <w:rsid w:val="00C4703D"/>
    <w:rsid w:val="00C47696"/>
    <w:rsid w:val="00C51016"/>
    <w:rsid w:val="00C519F7"/>
    <w:rsid w:val="00C51F0F"/>
    <w:rsid w:val="00C52F7E"/>
    <w:rsid w:val="00C530BE"/>
    <w:rsid w:val="00C53AD0"/>
    <w:rsid w:val="00C555C8"/>
    <w:rsid w:val="00C603B7"/>
    <w:rsid w:val="00C656E1"/>
    <w:rsid w:val="00C66CE5"/>
    <w:rsid w:val="00C7237E"/>
    <w:rsid w:val="00C813DB"/>
    <w:rsid w:val="00C85CBA"/>
    <w:rsid w:val="00C86379"/>
    <w:rsid w:val="00C86931"/>
    <w:rsid w:val="00C90D17"/>
    <w:rsid w:val="00C93BFE"/>
    <w:rsid w:val="00C95C5C"/>
    <w:rsid w:val="00CA083B"/>
    <w:rsid w:val="00CA3280"/>
    <w:rsid w:val="00CA352C"/>
    <w:rsid w:val="00CA3AFC"/>
    <w:rsid w:val="00CA480D"/>
    <w:rsid w:val="00CA64C2"/>
    <w:rsid w:val="00CB0619"/>
    <w:rsid w:val="00CB32DB"/>
    <w:rsid w:val="00CB4603"/>
    <w:rsid w:val="00CB6184"/>
    <w:rsid w:val="00CB7068"/>
    <w:rsid w:val="00CB79D8"/>
    <w:rsid w:val="00CC3A8C"/>
    <w:rsid w:val="00CC422B"/>
    <w:rsid w:val="00CC4CAC"/>
    <w:rsid w:val="00CC6085"/>
    <w:rsid w:val="00CD026A"/>
    <w:rsid w:val="00CD2CF6"/>
    <w:rsid w:val="00CD60AA"/>
    <w:rsid w:val="00CE1089"/>
    <w:rsid w:val="00CE6E90"/>
    <w:rsid w:val="00CF2675"/>
    <w:rsid w:val="00CF38DD"/>
    <w:rsid w:val="00CF5B1D"/>
    <w:rsid w:val="00D01F6B"/>
    <w:rsid w:val="00D02028"/>
    <w:rsid w:val="00D02BCC"/>
    <w:rsid w:val="00D0327C"/>
    <w:rsid w:val="00D10B3E"/>
    <w:rsid w:val="00D155EC"/>
    <w:rsid w:val="00D158CB"/>
    <w:rsid w:val="00D220BD"/>
    <w:rsid w:val="00D23462"/>
    <w:rsid w:val="00D23CDB"/>
    <w:rsid w:val="00D27583"/>
    <w:rsid w:val="00D3541F"/>
    <w:rsid w:val="00D360EB"/>
    <w:rsid w:val="00D44178"/>
    <w:rsid w:val="00D45A71"/>
    <w:rsid w:val="00D50118"/>
    <w:rsid w:val="00D51571"/>
    <w:rsid w:val="00D532E7"/>
    <w:rsid w:val="00D5334F"/>
    <w:rsid w:val="00D622A8"/>
    <w:rsid w:val="00D631BD"/>
    <w:rsid w:val="00D634F8"/>
    <w:rsid w:val="00D647DF"/>
    <w:rsid w:val="00D64F51"/>
    <w:rsid w:val="00D708E2"/>
    <w:rsid w:val="00D73A11"/>
    <w:rsid w:val="00D741A6"/>
    <w:rsid w:val="00D8238E"/>
    <w:rsid w:val="00D878AD"/>
    <w:rsid w:val="00D87AEC"/>
    <w:rsid w:val="00D87EDE"/>
    <w:rsid w:val="00D91791"/>
    <w:rsid w:val="00D95633"/>
    <w:rsid w:val="00D96BB7"/>
    <w:rsid w:val="00D97526"/>
    <w:rsid w:val="00D97F1D"/>
    <w:rsid w:val="00DA12E5"/>
    <w:rsid w:val="00DA42A5"/>
    <w:rsid w:val="00DA4B9C"/>
    <w:rsid w:val="00DA546F"/>
    <w:rsid w:val="00DA6650"/>
    <w:rsid w:val="00DB4EB2"/>
    <w:rsid w:val="00DB4F91"/>
    <w:rsid w:val="00DB5206"/>
    <w:rsid w:val="00DC592F"/>
    <w:rsid w:val="00DC5A77"/>
    <w:rsid w:val="00DC7B2C"/>
    <w:rsid w:val="00DD0C43"/>
    <w:rsid w:val="00DD1647"/>
    <w:rsid w:val="00DD6D26"/>
    <w:rsid w:val="00DE0B28"/>
    <w:rsid w:val="00DE1461"/>
    <w:rsid w:val="00DE1F06"/>
    <w:rsid w:val="00DE3B9B"/>
    <w:rsid w:val="00DF2FB5"/>
    <w:rsid w:val="00DF44B3"/>
    <w:rsid w:val="00DF5CC9"/>
    <w:rsid w:val="00DF5F69"/>
    <w:rsid w:val="00DF62AA"/>
    <w:rsid w:val="00DF64E1"/>
    <w:rsid w:val="00DF7853"/>
    <w:rsid w:val="00E06AC9"/>
    <w:rsid w:val="00E120A3"/>
    <w:rsid w:val="00E13F10"/>
    <w:rsid w:val="00E14785"/>
    <w:rsid w:val="00E211D1"/>
    <w:rsid w:val="00E320B8"/>
    <w:rsid w:val="00E35D42"/>
    <w:rsid w:val="00E36C5D"/>
    <w:rsid w:val="00E401A7"/>
    <w:rsid w:val="00E44A99"/>
    <w:rsid w:val="00E44C6F"/>
    <w:rsid w:val="00E45AAA"/>
    <w:rsid w:val="00E475EB"/>
    <w:rsid w:val="00E519F0"/>
    <w:rsid w:val="00E570BE"/>
    <w:rsid w:val="00E57C4B"/>
    <w:rsid w:val="00E63262"/>
    <w:rsid w:val="00E643F2"/>
    <w:rsid w:val="00E64D4A"/>
    <w:rsid w:val="00E65BF0"/>
    <w:rsid w:val="00E70559"/>
    <w:rsid w:val="00E72CF6"/>
    <w:rsid w:val="00E75BCE"/>
    <w:rsid w:val="00E80679"/>
    <w:rsid w:val="00E80C07"/>
    <w:rsid w:val="00E93DAF"/>
    <w:rsid w:val="00E95263"/>
    <w:rsid w:val="00E97559"/>
    <w:rsid w:val="00EB370C"/>
    <w:rsid w:val="00EB5C30"/>
    <w:rsid w:val="00EB5CF1"/>
    <w:rsid w:val="00EB6136"/>
    <w:rsid w:val="00EB6C1F"/>
    <w:rsid w:val="00EC2F4A"/>
    <w:rsid w:val="00EC3748"/>
    <w:rsid w:val="00EC7367"/>
    <w:rsid w:val="00EC7FB6"/>
    <w:rsid w:val="00ED4DFD"/>
    <w:rsid w:val="00ED6703"/>
    <w:rsid w:val="00ED6A7E"/>
    <w:rsid w:val="00EE046F"/>
    <w:rsid w:val="00EE258B"/>
    <w:rsid w:val="00EE322C"/>
    <w:rsid w:val="00EE598C"/>
    <w:rsid w:val="00EE6CBA"/>
    <w:rsid w:val="00EE7D80"/>
    <w:rsid w:val="00EF098B"/>
    <w:rsid w:val="00EF183F"/>
    <w:rsid w:val="00EF28B3"/>
    <w:rsid w:val="00EF5D7D"/>
    <w:rsid w:val="00F02A03"/>
    <w:rsid w:val="00F1048A"/>
    <w:rsid w:val="00F122F6"/>
    <w:rsid w:val="00F16AE2"/>
    <w:rsid w:val="00F17A2B"/>
    <w:rsid w:val="00F21F24"/>
    <w:rsid w:val="00F26A0B"/>
    <w:rsid w:val="00F301F9"/>
    <w:rsid w:val="00F30C0B"/>
    <w:rsid w:val="00F32150"/>
    <w:rsid w:val="00F35AC5"/>
    <w:rsid w:val="00F37916"/>
    <w:rsid w:val="00F40340"/>
    <w:rsid w:val="00F422DD"/>
    <w:rsid w:val="00F42E64"/>
    <w:rsid w:val="00F43CFF"/>
    <w:rsid w:val="00F44D0F"/>
    <w:rsid w:val="00F462BF"/>
    <w:rsid w:val="00F47181"/>
    <w:rsid w:val="00F53C3F"/>
    <w:rsid w:val="00F53FF4"/>
    <w:rsid w:val="00F54695"/>
    <w:rsid w:val="00F608F6"/>
    <w:rsid w:val="00F6722B"/>
    <w:rsid w:val="00F82211"/>
    <w:rsid w:val="00F824B5"/>
    <w:rsid w:val="00F86687"/>
    <w:rsid w:val="00F87EF8"/>
    <w:rsid w:val="00F87F2D"/>
    <w:rsid w:val="00F9059C"/>
    <w:rsid w:val="00F91289"/>
    <w:rsid w:val="00F925F2"/>
    <w:rsid w:val="00F9352F"/>
    <w:rsid w:val="00F968D1"/>
    <w:rsid w:val="00FA1BE3"/>
    <w:rsid w:val="00FA43E9"/>
    <w:rsid w:val="00FA6CA4"/>
    <w:rsid w:val="00FC1AE3"/>
    <w:rsid w:val="00FC3A35"/>
    <w:rsid w:val="00FC6358"/>
    <w:rsid w:val="00FD4A9E"/>
    <w:rsid w:val="00FD66F6"/>
    <w:rsid w:val="00FE094E"/>
    <w:rsid w:val="00FE09DF"/>
    <w:rsid w:val="00FE1D95"/>
    <w:rsid w:val="00FE2C3E"/>
    <w:rsid w:val="00FE3389"/>
    <w:rsid w:val="00FE410D"/>
    <w:rsid w:val="00FE7565"/>
    <w:rsid w:val="00FF7410"/>
    <w:rsid w:val="00FF7482"/>
    <w:rsid w:val="25925F50"/>
    <w:rsid w:val="40858AC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1C1B"/>
  <w15:docId w15:val="{E5726883-338B-497C-995D-71A1FC9B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5DAE"/>
    <w:rPr>
      <w:rFonts w:ascii="Myriad Pro" w:hAnsi="Myriad Pro" w:cstheme="minorBidi"/>
      <w:sz w:val="22"/>
      <w:szCs w:val="22"/>
    </w:rPr>
  </w:style>
  <w:style w:type="paragraph" w:styleId="Kop1">
    <w:name w:val="heading 1"/>
    <w:basedOn w:val="Standaard"/>
    <w:next w:val="Standaard"/>
    <w:link w:val="Kop1Char"/>
    <w:qFormat/>
    <w:rsid w:val="006C1BAC"/>
    <w:pPr>
      <w:keepNext/>
      <w:pageBreakBefore/>
      <w:numPr>
        <w:numId w:val="7"/>
      </w:numPr>
      <w:spacing w:after="240"/>
      <w:jc w:val="both"/>
      <w:outlineLvl w:val="0"/>
    </w:pPr>
    <w:rPr>
      <w:rFonts w:cs="Arial"/>
      <w:b/>
      <w:sz w:val="32"/>
    </w:rPr>
  </w:style>
  <w:style w:type="paragraph" w:styleId="Kop2">
    <w:name w:val="heading 2"/>
    <w:basedOn w:val="Standaard"/>
    <w:next w:val="Standaard"/>
    <w:link w:val="Kop2Char"/>
    <w:qFormat/>
    <w:rsid w:val="00AC558B"/>
    <w:pPr>
      <w:keepNext/>
      <w:numPr>
        <w:ilvl w:val="1"/>
        <w:numId w:val="7"/>
      </w:numPr>
      <w:spacing w:after="120"/>
      <w:jc w:val="both"/>
      <w:outlineLvl w:val="1"/>
    </w:pPr>
    <w:rPr>
      <w:rFonts w:cs="Arial"/>
      <w:b/>
      <w:sz w:val="26"/>
    </w:rPr>
  </w:style>
  <w:style w:type="paragraph" w:styleId="Kop3">
    <w:name w:val="heading 3"/>
    <w:basedOn w:val="Standaard"/>
    <w:next w:val="Standaard"/>
    <w:link w:val="Kop3Char"/>
    <w:qFormat/>
    <w:rsid w:val="00B674B2"/>
    <w:pPr>
      <w:keepNext/>
      <w:numPr>
        <w:ilvl w:val="2"/>
        <w:numId w:val="7"/>
      </w:numPr>
      <w:spacing w:after="120"/>
      <w:jc w:val="both"/>
      <w:outlineLvl w:val="2"/>
    </w:pPr>
    <w:rPr>
      <w:rFonts w:ascii="Arial" w:hAnsi="Arial" w:cs="Arial"/>
      <w:b/>
      <w:lang w:val="en-US"/>
    </w:rPr>
  </w:style>
  <w:style w:type="paragraph" w:styleId="Kop4">
    <w:name w:val="heading 4"/>
    <w:basedOn w:val="Standaard"/>
    <w:next w:val="Standaard"/>
    <w:link w:val="Kop4Char"/>
    <w:qFormat/>
    <w:rsid w:val="003D29FC"/>
    <w:pPr>
      <w:keepNext/>
      <w:numPr>
        <w:ilvl w:val="3"/>
        <w:numId w:val="7"/>
      </w:numPr>
      <w:spacing w:before="120"/>
      <w:jc w:val="both"/>
      <w:outlineLvl w:val="3"/>
    </w:pPr>
  </w:style>
  <w:style w:type="paragraph" w:styleId="Kop5">
    <w:name w:val="heading 5"/>
    <w:basedOn w:val="Standaard"/>
    <w:next w:val="Standaard"/>
    <w:link w:val="Kop5Char"/>
    <w:rsid w:val="008E4E82"/>
    <w:pPr>
      <w:keepNext/>
      <w:numPr>
        <w:ilvl w:val="4"/>
        <w:numId w:val="7"/>
      </w:numPr>
      <w:spacing w:after="120"/>
      <w:jc w:val="both"/>
      <w:outlineLvl w:val="4"/>
    </w:pPr>
    <w:rPr>
      <w:b/>
    </w:rPr>
  </w:style>
  <w:style w:type="paragraph" w:styleId="Kop6">
    <w:name w:val="heading 6"/>
    <w:basedOn w:val="Standaard"/>
    <w:next w:val="Standaard"/>
    <w:link w:val="Kop6Char"/>
    <w:rsid w:val="008E4E82"/>
    <w:pPr>
      <w:keepNext/>
      <w:numPr>
        <w:ilvl w:val="5"/>
        <w:numId w:val="7"/>
      </w:numPr>
      <w:spacing w:after="120"/>
      <w:jc w:val="both"/>
      <w:outlineLvl w:val="5"/>
    </w:pPr>
  </w:style>
  <w:style w:type="paragraph" w:styleId="Kop7">
    <w:name w:val="heading 7"/>
    <w:basedOn w:val="Standaard"/>
    <w:next w:val="Standaard"/>
    <w:link w:val="Kop7Char"/>
    <w:rsid w:val="00EE7D80"/>
    <w:pPr>
      <w:keepNext/>
      <w:numPr>
        <w:ilvl w:val="6"/>
        <w:numId w:val="7"/>
      </w:numPr>
      <w:spacing w:after="120"/>
      <w:jc w:val="both"/>
      <w:outlineLvl w:val="6"/>
    </w:pPr>
  </w:style>
  <w:style w:type="paragraph" w:styleId="Kop8">
    <w:name w:val="heading 8"/>
    <w:basedOn w:val="Standaard"/>
    <w:next w:val="Standaard"/>
    <w:link w:val="Kop8Char"/>
    <w:rsid w:val="00EE7D80"/>
    <w:pPr>
      <w:keepNext/>
      <w:numPr>
        <w:ilvl w:val="7"/>
        <w:numId w:val="7"/>
      </w:numPr>
      <w:spacing w:after="120"/>
      <w:jc w:val="both"/>
      <w:outlineLvl w:val="7"/>
    </w:pPr>
  </w:style>
  <w:style w:type="paragraph" w:styleId="Kop9">
    <w:name w:val="heading 9"/>
    <w:basedOn w:val="Standaard"/>
    <w:next w:val="Standaard"/>
    <w:link w:val="Kop9Char"/>
    <w:rsid w:val="00EE7D80"/>
    <w:pPr>
      <w:keepNext/>
      <w:numPr>
        <w:ilvl w:val="8"/>
        <w:numId w:val="7"/>
      </w:numPr>
      <w:spacing w:after="120"/>
      <w:jc w:val="both"/>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C1BAC"/>
    <w:rPr>
      <w:rFonts w:ascii="Myriad Pro" w:hAnsi="Myriad Pro" w:cs="Arial"/>
      <w:b/>
      <w:sz w:val="32"/>
      <w:szCs w:val="22"/>
    </w:rPr>
  </w:style>
  <w:style w:type="character" w:customStyle="1" w:styleId="Kop2Char">
    <w:name w:val="Kop 2 Char"/>
    <w:basedOn w:val="Standaardalinea-lettertype"/>
    <w:link w:val="Kop2"/>
    <w:rsid w:val="00AC558B"/>
    <w:rPr>
      <w:rFonts w:ascii="Myriad Pro" w:hAnsi="Myriad Pro" w:cs="Arial"/>
      <w:b/>
      <w:sz w:val="26"/>
      <w:szCs w:val="22"/>
    </w:rPr>
  </w:style>
  <w:style w:type="character" w:customStyle="1" w:styleId="Kop3Char">
    <w:name w:val="Kop 3 Char"/>
    <w:basedOn w:val="Standaardalinea-lettertype"/>
    <w:link w:val="Kop3"/>
    <w:rsid w:val="00B674B2"/>
    <w:rPr>
      <w:rFonts w:ascii="Arial" w:hAnsi="Arial" w:cs="Arial"/>
      <w:b/>
      <w:sz w:val="22"/>
      <w:szCs w:val="22"/>
      <w:lang w:val="en-US"/>
    </w:rPr>
  </w:style>
  <w:style w:type="character" w:customStyle="1" w:styleId="Kop4Char">
    <w:name w:val="Kop 4 Char"/>
    <w:basedOn w:val="Standaardalinea-lettertype"/>
    <w:link w:val="Kop4"/>
    <w:rsid w:val="003D29FC"/>
    <w:rPr>
      <w:rFonts w:ascii="Myriad Pro" w:hAnsi="Myriad Pro" w:cstheme="minorBidi"/>
      <w:sz w:val="22"/>
      <w:szCs w:val="22"/>
    </w:rPr>
  </w:style>
  <w:style w:type="character" w:customStyle="1" w:styleId="Kop5Char">
    <w:name w:val="Kop 5 Char"/>
    <w:basedOn w:val="Standaardalinea-lettertype"/>
    <w:link w:val="Kop5"/>
    <w:rsid w:val="008E4E82"/>
    <w:rPr>
      <w:rFonts w:ascii="Myriad Pro" w:hAnsi="Myriad Pro" w:cstheme="minorBidi"/>
      <w:b/>
      <w:sz w:val="22"/>
      <w:szCs w:val="22"/>
    </w:rPr>
  </w:style>
  <w:style w:type="character" w:customStyle="1" w:styleId="Kop6Char">
    <w:name w:val="Kop 6 Char"/>
    <w:basedOn w:val="Standaardalinea-lettertype"/>
    <w:link w:val="Kop6"/>
    <w:rsid w:val="008E4E82"/>
    <w:rPr>
      <w:rFonts w:ascii="Myriad Pro" w:hAnsi="Myriad Pro" w:cstheme="minorBidi"/>
      <w:sz w:val="22"/>
      <w:szCs w:val="22"/>
    </w:rPr>
  </w:style>
  <w:style w:type="character" w:customStyle="1" w:styleId="Kop7Char">
    <w:name w:val="Kop 7 Char"/>
    <w:basedOn w:val="Standaardalinea-lettertype"/>
    <w:link w:val="Kop7"/>
    <w:rsid w:val="00EE7D80"/>
    <w:rPr>
      <w:rFonts w:ascii="Myriad Pro" w:hAnsi="Myriad Pro" w:cstheme="minorBidi"/>
      <w:sz w:val="22"/>
      <w:szCs w:val="22"/>
    </w:rPr>
  </w:style>
  <w:style w:type="character" w:customStyle="1" w:styleId="Kop8Char">
    <w:name w:val="Kop 8 Char"/>
    <w:basedOn w:val="Standaardalinea-lettertype"/>
    <w:link w:val="Kop8"/>
    <w:rsid w:val="00EE7D80"/>
    <w:rPr>
      <w:rFonts w:ascii="Myriad Pro" w:hAnsi="Myriad Pro" w:cstheme="minorBidi"/>
      <w:sz w:val="22"/>
      <w:szCs w:val="22"/>
    </w:rPr>
  </w:style>
  <w:style w:type="character" w:customStyle="1" w:styleId="Kop9Char">
    <w:name w:val="Kop 9 Char"/>
    <w:basedOn w:val="Standaardalinea-lettertype"/>
    <w:link w:val="Kop9"/>
    <w:rsid w:val="00EE7D80"/>
    <w:rPr>
      <w:rFonts w:ascii="Myriad Pro" w:hAnsi="Myriad Pro" w:cstheme="minorBidi"/>
      <w:sz w:val="22"/>
      <w:szCs w:val="22"/>
    </w:rPr>
  </w:style>
  <w:style w:type="paragraph" w:styleId="Bijschrift">
    <w:name w:val="caption"/>
    <w:basedOn w:val="Standaard"/>
    <w:next w:val="Standaard"/>
    <w:rsid w:val="00EE7D80"/>
    <w:pPr>
      <w:spacing w:before="120" w:after="120"/>
    </w:pPr>
    <w:rPr>
      <w:b/>
    </w:rPr>
  </w:style>
  <w:style w:type="paragraph" w:styleId="Titel">
    <w:name w:val="Title"/>
    <w:basedOn w:val="Standaard"/>
    <w:link w:val="TitelChar"/>
    <w:qFormat/>
    <w:rsid w:val="003721CC"/>
    <w:pPr>
      <w:tabs>
        <w:tab w:val="left" w:pos="-720"/>
      </w:tabs>
      <w:spacing w:before="1440"/>
      <w:outlineLvl w:val="0"/>
    </w:pPr>
    <w:rPr>
      <w:b/>
      <w:sz w:val="32"/>
      <w:lang w:eastAsia="de-DE"/>
    </w:rPr>
  </w:style>
  <w:style w:type="character" w:customStyle="1" w:styleId="TitelChar">
    <w:name w:val="Titel Char"/>
    <w:basedOn w:val="Standaardalinea-lettertype"/>
    <w:link w:val="Titel"/>
    <w:rsid w:val="003721CC"/>
    <w:rPr>
      <w:rFonts w:ascii="Myriad Pro" w:hAnsi="Myriad Pro" w:cstheme="minorBidi"/>
      <w:b/>
      <w:sz w:val="32"/>
      <w:szCs w:val="22"/>
      <w:lang w:eastAsia="de-DE"/>
    </w:rPr>
  </w:style>
  <w:style w:type="character" w:styleId="Zwaar">
    <w:name w:val="Strong"/>
    <w:rsid w:val="00EE7D80"/>
    <w:rPr>
      <w:b/>
    </w:rPr>
  </w:style>
  <w:style w:type="character" w:styleId="Nadruk">
    <w:name w:val="Emphasis"/>
    <w:rsid w:val="00EE7D80"/>
    <w:rPr>
      <w:i/>
    </w:rPr>
  </w:style>
  <w:style w:type="character" w:styleId="Hyperlink">
    <w:name w:val="Hyperlink"/>
    <w:basedOn w:val="Standaardalinea-lettertype"/>
    <w:uiPriority w:val="99"/>
    <w:unhideWhenUsed/>
    <w:rsid w:val="00D87AEC"/>
    <w:rPr>
      <w:color w:val="0000FF" w:themeColor="hyperlink"/>
      <w:u w:val="single"/>
    </w:rPr>
  </w:style>
  <w:style w:type="character" w:styleId="GevolgdeHyperlink">
    <w:name w:val="FollowedHyperlink"/>
    <w:basedOn w:val="Standaardalinea-lettertype"/>
    <w:uiPriority w:val="99"/>
    <w:semiHidden/>
    <w:unhideWhenUsed/>
    <w:rsid w:val="00D87AEC"/>
    <w:rPr>
      <w:color w:val="800080" w:themeColor="followedHyperlink"/>
      <w:u w:val="single"/>
    </w:rPr>
  </w:style>
  <w:style w:type="table" w:styleId="Tabelraster">
    <w:name w:val="Table Grid"/>
    <w:basedOn w:val="Standaardtabel"/>
    <w:uiPriority w:val="59"/>
    <w:rsid w:val="002F1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47505"/>
    <w:pPr>
      <w:tabs>
        <w:tab w:val="center" w:pos="4536"/>
        <w:tab w:val="right" w:pos="9072"/>
      </w:tabs>
    </w:pPr>
  </w:style>
  <w:style w:type="character" w:customStyle="1" w:styleId="KoptekstChar">
    <w:name w:val="Koptekst Char"/>
    <w:basedOn w:val="Standaardalinea-lettertype"/>
    <w:link w:val="Koptekst"/>
    <w:uiPriority w:val="99"/>
    <w:rsid w:val="00647505"/>
    <w:rPr>
      <w:rFonts w:asciiTheme="minorHAnsi" w:hAnsiTheme="minorHAnsi" w:cstheme="minorBidi"/>
      <w:sz w:val="22"/>
      <w:szCs w:val="22"/>
    </w:rPr>
  </w:style>
  <w:style w:type="paragraph" w:styleId="Voettekst">
    <w:name w:val="footer"/>
    <w:basedOn w:val="Standaard"/>
    <w:link w:val="VoettekstChar"/>
    <w:uiPriority w:val="99"/>
    <w:unhideWhenUsed/>
    <w:rsid w:val="00647505"/>
    <w:pPr>
      <w:tabs>
        <w:tab w:val="center" w:pos="4536"/>
        <w:tab w:val="right" w:pos="9072"/>
      </w:tabs>
    </w:pPr>
  </w:style>
  <w:style w:type="character" w:customStyle="1" w:styleId="VoettekstChar">
    <w:name w:val="Voettekst Char"/>
    <w:basedOn w:val="Standaardalinea-lettertype"/>
    <w:link w:val="Voettekst"/>
    <w:uiPriority w:val="99"/>
    <w:rsid w:val="00647505"/>
    <w:rPr>
      <w:rFonts w:asciiTheme="minorHAnsi" w:hAnsiTheme="minorHAnsi" w:cstheme="minorBidi"/>
      <w:sz w:val="22"/>
      <w:szCs w:val="22"/>
    </w:rPr>
  </w:style>
  <w:style w:type="paragraph" w:styleId="Inhopg1">
    <w:name w:val="toc 1"/>
    <w:basedOn w:val="Standaard"/>
    <w:next w:val="Standaard"/>
    <w:link w:val="Inhopg1Char"/>
    <w:autoRedefine/>
    <w:uiPriority w:val="39"/>
    <w:rsid w:val="00234000"/>
    <w:pPr>
      <w:widowControl w:val="0"/>
      <w:tabs>
        <w:tab w:val="left" w:pos="709"/>
        <w:tab w:val="right" w:leader="dot" w:pos="9639"/>
      </w:tabs>
      <w:spacing w:before="120"/>
    </w:pPr>
    <w:rPr>
      <w:rFonts w:asciiTheme="minorHAnsi" w:eastAsiaTheme="minorEastAsia" w:hAnsiTheme="minorHAnsi" w:cstheme="minorHAnsi"/>
      <w:b/>
      <w:noProof/>
      <w:sz w:val="28"/>
      <w:szCs w:val="28"/>
      <w:lang w:eastAsia="nl-NL"/>
    </w:rPr>
  </w:style>
  <w:style w:type="paragraph" w:styleId="Inhopg2">
    <w:name w:val="toc 2"/>
    <w:basedOn w:val="Standaard"/>
    <w:next w:val="Standaard"/>
    <w:autoRedefine/>
    <w:uiPriority w:val="39"/>
    <w:rsid w:val="00416480"/>
    <w:pPr>
      <w:widowControl w:val="0"/>
      <w:tabs>
        <w:tab w:val="left" w:pos="709"/>
        <w:tab w:val="right" w:leader="dot" w:pos="9639"/>
      </w:tabs>
    </w:pPr>
    <w:rPr>
      <w:rFonts w:eastAsiaTheme="minorEastAsia"/>
      <w:noProof/>
      <w:sz w:val="24"/>
      <w:szCs w:val="24"/>
      <w:lang w:val="en-US" w:eastAsia="nl-NL"/>
      <w14:scene3d>
        <w14:camera w14:prst="orthographicFront"/>
        <w14:lightRig w14:rig="threePt" w14:dir="t">
          <w14:rot w14:lat="0" w14:lon="0" w14:rev="0"/>
        </w14:lightRig>
      </w14:scene3d>
    </w:rPr>
  </w:style>
  <w:style w:type="paragraph" w:customStyle="1" w:styleId="Inhoud">
    <w:name w:val="Inhoud"/>
    <w:basedOn w:val="Inhopg1"/>
    <w:link w:val="InhoudChar"/>
    <w:qFormat/>
    <w:rsid w:val="00EC3748"/>
    <w:rPr>
      <w:lang w:val="en-US"/>
    </w:rPr>
  </w:style>
  <w:style w:type="character" w:customStyle="1" w:styleId="Inhopg1Char">
    <w:name w:val="Inhopg 1 Char"/>
    <w:basedOn w:val="Standaardalinea-lettertype"/>
    <w:link w:val="Inhopg1"/>
    <w:uiPriority w:val="39"/>
    <w:rsid w:val="00234000"/>
    <w:rPr>
      <w:rFonts w:asciiTheme="minorHAnsi" w:eastAsiaTheme="minorEastAsia" w:hAnsiTheme="minorHAnsi" w:cstheme="minorHAnsi"/>
      <w:b/>
      <w:noProof/>
      <w:sz w:val="28"/>
      <w:szCs w:val="28"/>
      <w:lang w:eastAsia="nl-NL"/>
    </w:rPr>
  </w:style>
  <w:style w:type="character" w:customStyle="1" w:styleId="InhoudChar">
    <w:name w:val="Inhoud Char"/>
    <w:basedOn w:val="Inhopg1Char"/>
    <w:link w:val="Inhoud"/>
    <w:rsid w:val="00EC3748"/>
    <w:rPr>
      <w:rFonts w:ascii="Myriad Pro" w:eastAsiaTheme="minorEastAsia" w:hAnsi="Myriad Pro" w:cstheme="minorBidi"/>
      <w:b/>
      <w:noProof/>
      <w:sz w:val="22"/>
      <w:szCs w:val="22"/>
      <w:lang w:val="en-US" w:eastAsia="nl-NL"/>
    </w:rPr>
  </w:style>
  <w:style w:type="paragraph" w:styleId="Inhopg3">
    <w:name w:val="toc 3"/>
    <w:basedOn w:val="Standaard"/>
    <w:next w:val="Standaard"/>
    <w:autoRedefine/>
    <w:uiPriority w:val="39"/>
    <w:unhideWhenUsed/>
    <w:rsid w:val="00416480"/>
    <w:pPr>
      <w:tabs>
        <w:tab w:val="left" w:pos="1418"/>
        <w:tab w:val="right" w:leader="dot" w:pos="9639"/>
      </w:tabs>
      <w:ind w:left="709"/>
    </w:pPr>
    <w:rPr>
      <w:noProof/>
      <w14:scene3d>
        <w14:camera w14:prst="orthographicFront"/>
        <w14:lightRig w14:rig="threePt" w14:dir="t">
          <w14:rot w14:lat="0" w14:lon="0" w14:rev="0"/>
        </w14:lightRig>
      </w14:scene3d>
    </w:rPr>
  </w:style>
  <w:style w:type="character" w:styleId="Verwijzingopmerking">
    <w:name w:val="annotation reference"/>
    <w:basedOn w:val="Standaardalinea-lettertype"/>
    <w:uiPriority w:val="99"/>
    <w:semiHidden/>
    <w:unhideWhenUsed/>
    <w:rsid w:val="00645CDA"/>
    <w:rPr>
      <w:sz w:val="16"/>
      <w:szCs w:val="16"/>
    </w:rPr>
  </w:style>
  <w:style w:type="paragraph" w:styleId="Tekstopmerking">
    <w:name w:val="annotation text"/>
    <w:basedOn w:val="Standaard"/>
    <w:link w:val="TekstopmerkingChar"/>
    <w:uiPriority w:val="99"/>
    <w:semiHidden/>
    <w:unhideWhenUsed/>
    <w:rsid w:val="00645CDA"/>
    <w:rPr>
      <w:sz w:val="20"/>
      <w:szCs w:val="20"/>
    </w:rPr>
  </w:style>
  <w:style w:type="character" w:customStyle="1" w:styleId="TekstopmerkingChar">
    <w:name w:val="Tekst opmerking Char"/>
    <w:basedOn w:val="Standaardalinea-lettertype"/>
    <w:link w:val="Tekstopmerking"/>
    <w:uiPriority w:val="99"/>
    <w:semiHidden/>
    <w:rsid w:val="00645CDA"/>
    <w:rPr>
      <w:rFonts w:asciiTheme="minorHAnsi" w:hAnsiTheme="minorHAnsi" w:cstheme="minorBidi"/>
      <w:sz w:val="20"/>
      <w:szCs w:val="20"/>
    </w:rPr>
  </w:style>
  <w:style w:type="paragraph" w:styleId="Onderwerpvanopmerking">
    <w:name w:val="annotation subject"/>
    <w:basedOn w:val="Tekstopmerking"/>
    <w:next w:val="Tekstopmerking"/>
    <w:link w:val="OnderwerpvanopmerkingChar"/>
    <w:uiPriority w:val="99"/>
    <w:semiHidden/>
    <w:unhideWhenUsed/>
    <w:rsid w:val="00645CDA"/>
    <w:rPr>
      <w:b/>
      <w:bCs/>
    </w:rPr>
  </w:style>
  <w:style w:type="character" w:customStyle="1" w:styleId="OnderwerpvanopmerkingChar">
    <w:name w:val="Onderwerp van opmerking Char"/>
    <w:basedOn w:val="TekstopmerkingChar"/>
    <w:link w:val="Onderwerpvanopmerking"/>
    <w:uiPriority w:val="99"/>
    <w:semiHidden/>
    <w:rsid w:val="00645CDA"/>
    <w:rPr>
      <w:rFonts w:asciiTheme="minorHAnsi" w:hAnsiTheme="minorHAnsi" w:cstheme="minorBidi"/>
      <w:b/>
      <w:bCs/>
      <w:sz w:val="20"/>
      <w:szCs w:val="20"/>
    </w:rPr>
  </w:style>
  <w:style w:type="paragraph" w:styleId="Ballontekst">
    <w:name w:val="Balloon Text"/>
    <w:basedOn w:val="Standaard"/>
    <w:link w:val="BallontekstChar"/>
    <w:uiPriority w:val="99"/>
    <w:semiHidden/>
    <w:unhideWhenUsed/>
    <w:rsid w:val="00645CDA"/>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CDA"/>
    <w:rPr>
      <w:rFonts w:ascii="Tahoma" w:hAnsi="Tahoma" w:cs="Tahoma"/>
      <w:sz w:val="16"/>
      <w:szCs w:val="16"/>
    </w:rPr>
  </w:style>
  <w:style w:type="paragraph" w:styleId="Normaalweb">
    <w:name w:val="Normal (Web)"/>
    <w:basedOn w:val="Standaard"/>
    <w:uiPriority w:val="99"/>
    <w:unhideWhenUsed/>
    <w:rsid w:val="003B1B98"/>
    <w:pPr>
      <w:spacing w:before="100" w:beforeAutospacing="1" w:after="100" w:afterAutospacing="1"/>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D27583"/>
    <w:rPr>
      <w:color w:val="808080"/>
    </w:rPr>
  </w:style>
  <w:style w:type="paragraph" w:styleId="Inhopg4">
    <w:name w:val="toc 4"/>
    <w:basedOn w:val="Standaard"/>
    <w:next w:val="Standaard"/>
    <w:autoRedefine/>
    <w:uiPriority w:val="39"/>
    <w:unhideWhenUsed/>
    <w:rsid w:val="00C356DF"/>
    <w:pPr>
      <w:tabs>
        <w:tab w:val="left" w:pos="2127"/>
        <w:tab w:val="right" w:leader="dot" w:pos="9639"/>
      </w:tabs>
      <w:ind w:left="1276"/>
    </w:pPr>
    <w:rPr>
      <w:noProof/>
    </w:rPr>
  </w:style>
  <w:style w:type="paragraph" w:styleId="Inhopg5">
    <w:name w:val="toc 5"/>
    <w:basedOn w:val="Standaard"/>
    <w:next w:val="Standaard"/>
    <w:autoRedefine/>
    <w:uiPriority w:val="39"/>
    <w:unhideWhenUsed/>
    <w:rsid w:val="006D7383"/>
    <w:pPr>
      <w:tabs>
        <w:tab w:val="left" w:pos="3119"/>
        <w:tab w:val="right" w:leader="dot" w:pos="9628"/>
      </w:tabs>
      <w:ind w:left="2127"/>
    </w:pPr>
    <w:rPr>
      <w:noProof/>
      <w:sz w:val="20"/>
      <w:szCs w:val="20"/>
    </w:rPr>
  </w:style>
  <w:style w:type="paragraph" w:customStyle="1" w:styleId="Programmacode">
    <w:name w:val="Programmacode"/>
    <w:basedOn w:val="Standaard"/>
    <w:link w:val="ProgrammacodeChar"/>
    <w:rsid w:val="00EB6C1F"/>
    <w:rPr>
      <w:rFonts w:ascii="Courier New" w:hAnsi="Courier New" w:cs="Courier New"/>
      <w:sz w:val="16"/>
      <w:szCs w:val="16"/>
      <w:lang w:val="en-US"/>
    </w:rPr>
  </w:style>
  <w:style w:type="paragraph" w:customStyle="1" w:styleId="Tabelkop">
    <w:name w:val="Tabelkop"/>
    <w:basedOn w:val="Standaard"/>
    <w:link w:val="TabelkopChar"/>
    <w:rsid w:val="00DF7853"/>
    <w:pPr>
      <w:tabs>
        <w:tab w:val="right" w:pos="9498"/>
      </w:tabs>
    </w:pPr>
    <w:rPr>
      <w:b/>
      <w:color w:val="FFFF00"/>
    </w:rPr>
  </w:style>
  <w:style w:type="character" w:customStyle="1" w:styleId="ProgrammacodeChar">
    <w:name w:val="Programmacode Char"/>
    <w:basedOn w:val="Standaardalinea-lettertype"/>
    <w:link w:val="Programmacode"/>
    <w:rsid w:val="00EB6C1F"/>
    <w:rPr>
      <w:rFonts w:ascii="Courier New" w:hAnsi="Courier New" w:cs="Courier New"/>
      <w:sz w:val="16"/>
      <w:szCs w:val="16"/>
      <w:lang w:val="en-US"/>
    </w:rPr>
  </w:style>
  <w:style w:type="paragraph" w:customStyle="1" w:styleId="Frontpagina">
    <w:name w:val="Frontpagina"/>
    <w:basedOn w:val="Standaard"/>
    <w:link w:val="FrontpaginaChar"/>
    <w:rsid w:val="009016D3"/>
    <w:pPr>
      <w:jc w:val="center"/>
    </w:pPr>
    <w:rPr>
      <w:sz w:val="72"/>
      <w:szCs w:val="72"/>
    </w:rPr>
  </w:style>
  <w:style w:type="character" w:customStyle="1" w:styleId="TabelkopChar">
    <w:name w:val="Tabelkop Char"/>
    <w:basedOn w:val="Standaardalinea-lettertype"/>
    <w:link w:val="Tabelkop"/>
    <w:rsid w:val="00DF7853"/>
    <w:rPr>
      <w:rFonts w:ascii="Myriad Pro" w:hAnsi="Myriad Pro" w:cstheme="minorBidi"/>
      <w:b/>
      <w:color w:val="FFFF00"/>
      <w:sz w:val="22"/>
      <w:szCs w:val="22"/>
    </w:rPr>
  </w:style>
  <w:style w:type="paragraph" w:customStyle="1" w:styleId="Frontpaginasub">
    <w:name w:val="Frontpagina sub"/>
    <w:basedOn w:val="Frontpagina"/>
    <w:link w:val="FrontpaginasubChar"/>
    <w:rsid w:val="009016D3"/>
    <w:rPr>
      <w:sz w:val="56"/>
      <w:szCs w:val="56"/>
    </w:rPr>
  </w:style>
  <w:style w:type="character" w:customStyle="1" w:styleId="FrontpaginaChar">
    <w:name w:val="Frontpagina Char"/>
    <w:basedOn w:val="Standaardalinea-lettertype"/>
    <w:link w:val="Frontpagina"/>
    <w:rsid w:val="009016D3"/>
    <w:rPr>
      <w:rFonts w:ascii="Myriad Pro" w:hAnsi="Myriad Pro" w:cstheme="minorBidi"/>
      <w:sz w:val="72"/>
      <w:szCs w:val="72"/>
    </w:rPr>
  </w:style>
  <w:style w:type="character" w:customStyle="1" w:styleId="FrontpaginasubChar">
    <w:name w:val="Frontpagina sub Char"/>
    <w:basedOn w:val="FrontpaginaChar"/>
    <w:link w:val="Frontpaginasub"/>
    <w:rsid w:val="009016D3"/>
    <w:rPr>
      <w:rFonts w:ascii="Myriad Pro" w:hAnsi="Myriad Pro" w:cstheme="minorBidi"/>
      <w:sz w:val="56"/>
      <w:szCs w:val="56"/>
    </w:rPr>
  </w:style>
  <w:style w:type="paragraph" w:styleId="Inhopg6">
    <w:name w:val="toc 6"/>
    <w:basedOn w:val="Standaard"/>
    <w:next w:val="Standaard"/>
    <w:autoRedefine/>
    <w:uiPriority w:val="39"/>
    <w:unhideWhenUsed/>
    <w:rsid w:val="00C356DF"/>
    <w:pPr>
      <w:tabs>
        <w:tab w:val="left" w:pos="4111"/>
        <w:tab w:val="right" w:leader="dot" w:pos="9628"/>
      </w:tabs>
      <w:ind w:left="3119"/>
    </w:pPr>
    <w:rPr>
      <w:noProof/>
      <w:sz w:val="18"/>
      <w:szCs w:val="18"/>
    </w:rPr>
  </w:style>
  <w:style w:type="paragraph" w:styleId="Lijstalinea">
    <w:name w:val="List Paragraph"/>
    <w:basedOn w:val="Standaard"/>
    <w:link w:val="LijstalineaChar"/>
    <w:uiPriority w:val="34"/>
    <w:qFormat/>
    <w:rsid w:val="00A97737"/>
    <w:pPr>
      <w:ind w:left="720"/>
      <w:contextualSpacing/>
    </w:pPr>
  </w:style>
  <w:style w:type="character" w:customStyle="1" w:styleId="subtitle1">
    <w:name w:val="subtitle1"/>
    <w:basedOn w:val="Standaardalinea-lettertype"/>
    <w:rsid w:val="00F42E64"/>
    <w:rPr>
      <w:b w:val="0"/>
      <w:bCs w:val="0"/>
      <w:sz w:val="24"/>
      <w:szCs w:val="24"/>
    </w:rPr>
  </w:style>
  <w:style w:type="table" w:styleId="Lichtraster-accent2">
    <w:name w:val="Light Grid Accent 2"/>
    <w:basedOn w:val="Standaardtabel"/>
    <w:uiPriority w:val="62"/>
    <w:rsid w:val="00343CE2"/>
    <w:rPr>
      <w:rFonts w:ascii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arcering-accent2">
    <w:name w:val="Light Shading Accent 2"/>
    <w:basedOn w:val="Standaardtabel"/>
    <w:uiPriority w:val="60"/>
    <w:rsid w:val="00343CE2"/>
    <w:rPr>
      <w:rFonts w:ascii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LGEMEEN-top">
    <w:name w:val="ALGEMEEN-top"/>
    <w:basedOn w:val="Standaard"/>
    <w:rsid w:val="00406620"/>
    <w:pPr>
      <w:spacing w:before="760" w:after="380"/>
      <w:ind w:left="738" w:right="852"/>
    </w:pPr>
    <w:rPr>
      <w:rFonts w:ascii="Syntax Black" w:eastAsia="Times New Roman" w:hAnsi="Syntax Black" w:cs="Times New Roman"/>
      <w:smallCaps/>
      <w:noProof/>
      <w:color w:val="000000"/>
      <w:sz w:val="32"/>
      <w:szCs w:val="20"/>
      <w:lang w:eastAsia="nl-NL"/>
    </w:rPr>
  </w:style>
  <w:style w:type="paragraph" w:styleId="Plattetekstinspringen">
    <w:name w:val="Body Text Indent"/>
    <w:basedOn w:val="Standaard"/>
    <w:link w:val="PlattetekstinspringenChar"/>
    <w:rsid w:val="00406620"/>
    <w:pPr>
      <w:tabs>
        <w:tab w:val="left" w:pos="4111"/>
        <w:tab w:val="left" w:pos="8505"/>
      </w:tabs>
      <w:ind w:left="142"/>
    </w:pPr>
    <w:rPr>
      <w:rFonts w:ascii="Univers 45 Light" w:eastAsia="Times New Roman" w:hAnsi="Univers 45 Light" w:cs="Times New Roman"/>
      <w:color w:val="000000"/>
      <w:szCs w:val="20"/>
      <w:lang w:eastAsia="nl-NL"/>
    </w:rPr>
  </w:style>
  <w:style w:type="character" w:customStyle="1" w:styleId="PlattetekstinspringenChar">
    <w:name w:val="Platte tekst inspringen Char"/>
    <w:basedOn w:val="Standaardalinea-lettertype"/>
    <w:link w:val="Plattetekstinspringen"/>
    <w:rsid w:val="00406620"/>
    <w:rPr>
      <w:rFonts w:ascii="Univers 45 Light" w:eastAsia="Times New Roman" w:hAnsi="Univers 45 Light"/>
      <w:color w:val="000000"/>
      <w:sz w:val="22"/>
      <w:szCs w:val="20"/>
      <w:lang w:eastAsia="nl-NL"/>
    </w:rPr>
  </w:style>
  <w:style w:type="paragraph" w:customStyle="1" w:styleId="bullet1">
    <w:name w:val="bullet 1"/>
    <w:basedOn w:val="Lijstalinea"/>
    <w:link w:val="bullet1Char"/>
    <w:qFormat/>
    <w:rsid w:val="0071383E"/>
    <w:pPr>
      <w:numPr>
        <w:numId w:val="12"/>
      </w:numPr>
    </w:pPr>
  </w:style>
  <w:style w:type="paragraph" w:customStyle="1" w:styleId="bullet2">
    <w:name w:val="bullet 2"/>
    <w:basedOn w:val="Lijstalinea"/>
    <w:link w:val="bullet2Char"/>
    <w:qFormat/>
    <w:rsid w:val="002911F9"/>
    <w:pPr>
      <w:numPr>
        <w:ilvl w:val="1"/>
        <w:numId w:val="8"/>
      </w:numPr>
      <w:ind w:left="567" w:hanging="283"/>
    </w:pPr>
  </w:style>
  <w:style w:type="character" w:customStyle="1" w:styleId="LijstalineaChar">
    <w:name w:val="Lijstalinea Char"/>
    <w:basedOn w:val="Standaardalinea-lettertype"/>
    <w:link w:val="Lijstalinea"/>
    <w:uiPriority w:val="34"/>
    <w:rsid w:val="00B441B6"/>
    <w:rPr>
      <w:rFonts w:ascii="Myriad Pro" w:hAnsi="Myriad Pro" w:cstheme="minorBidi"/>
      <w:sz w:val="22"/>
      <w:szCs w:val="22"/>
    </w:rPr>
  </w:style>
  <w:style w:type="character" w:customStyle="1" w:styleId="bullet1Char">
    <w:name w:val="bullet 1 Char"/>
    <w:basedOn w:val="LijstalineaChar"/>
    <w:link w:val="bullet1"/>
    <w:rsid w:val="0071383E"/>
    <w:rPr>
      <w:rFonts w:ascii="Myriad Pro" w:hAnsi="Myriad Pro" w:cstheme="minorBidi"/>
      <w:sz w:val="22"/>
      <w:szCs w:val="22"/>
    </w:rPr>
  </w:style>
  <w:style w:type="character" w:customStyle="1" w:styleId="bullet2Char">
    <w:name w:val="bullet 2 Char"/>
    <w:basedOn w:val="LijstalineaChar"/>
    <w:link w:val="bullet2"/>
    <w:rsid w:val="002911F9"/>
    <w:rPr>
      <w:rFonts w:ascii="Myriad Pro" w:hAnsi="Myriad Pro" w:cstheme="minorBidi"/>
      <w:sz w:val="22"/>
      <w:szCs w:val="22"/>
    </w:rPr>
  </w:style>
  <w:style w:type="paragraph" w:customStyle="1" w:styleId="bullet3">
    <w:name w:val="bullet 3"/>
    <w:basedOn w:val="bullet2"/>
    <w:link w:val="bullet3Char"/>
    <w:qFormat/>
    <w:rsid w:val="00016D16"/>
    <w:pPr>
      <w:ind w:left="851"/>
    </w:pPr>
  </w:style>
  <w:style w:type="character" w:customStyle="1" w:styleId="bullet3Char">
    <w:name w:val="bullet 3 Char"/>
    <w:basedOn w:val="bullet2Char"/>
    <w:link w:val="bullet3"/>
    <w:rsid w:val="00016D16"/>
    <w:rPr>
      <w:rFonts w:ascii="Myriad Pro" w:hAnsi="Myriad Pro" w:cstheme="minorBidi"/>
      <w:sz w:val="22"/>
      <w:szCs w:val="22"/>
    </w:rPr>
  </w:style>
  <w:style w:type="paragraph" w:customStyle="1" w:styleId="Pa3">
    <w:name w:val="Pa3"/>
    <w:basedOn w:val="Standaard"/>
    <w:next w:val="Standaard"/>
    <w:uiPriority w:val="99"/>
    <w:rsid w:val="00F91289"/>
    <w:pPr>
      <w:autoSpaceDE w:val="0"/>
      <w:autoSpaceDN w:val="0"/>
      <w:adjustRightInd w:val="0"/>
      <w:spacing w:line="361" w:lineRule="atLeast"/>
    </w:pPr>
    <w:rPr>
      <w:rFonts w:ascii="GKRPS E+ Futura LT" w:hAnsi="GKRPS E+ Futura LT" w:cs="Times New Roman"/>
      <w:sz w:val="24"/>
      <w:szCs w:val="24"/>
    </w:rPr>
  </w:style>
  <w:style w:type="paragraph" w:customStyle="1" w:styleId="Pa9">
    <w:name w:val="Pa9"/>
    <w:basedOn w:val="Standaard"/>
    <w:next w:val="Standaard"/>
    <w:uiPriority w:val="99"/>
    <w:rsid w:val="00F91289"/>
    <w:pPr>
      <w:autoSpaceDE w:val="0"/>
      <w:autoSpaceDN w:val="0"/>
      <w:adjustRightInd w:val="0"/>
      <w:spacing w:line="181" w:lineRule="atLeast"/>
    </w:pPr>
    <w:rPr>
      <w:rFonts w:ascii="GKRPS E+ Futura LT" w:hAnsi="GKRPS E+ Futura LT" w:cs="Times New Roman"/>
      <w:sz w:val="24"/>
      <w:szCs w:val="24"/>
    </w:rPr>
  </w:style>
  <w:style w:type="paragraph" w:customStyle="1" w:styleId="Pa11">
    <w:name w:val="Pa11"/>
    <w:basedOn w:val="Standaard"/>
    <w:next w:val="Standaard"/>
    <w:uiPriority w:val="99"/>
    <w:rsid w:val="00F91289"/>
    <w:pPr>
      <w:autoSpaceDE w:val="0"/>
      <w:autoSpaceDN w:val="0"/>
      <w:adjustRightInd w:val="0"/>
      <w:spacing w:line="201" w:lineRule="atLeast"/>
    </w:pPr>
    <w:rPr>
      <w:rFonts w:ascii="GKRPS E+ Futura LT" w:hAnsi="GKRPS E+ Futura LT" w:cs="Times New Roman"/>
      <w:sz w:val="24"/>
      <w:szCs w:val="24"/>
    </w:rPr>
  </w:style>
  <w:style w:type="paragraph" w:customStyle="1" w:styleId="Pa12">
    <w:name w:val="Pa12"/>
    <w:basedOn w:val="Standaard"/>
    <w:next w:val="Standaard"/>
    <w:uiPriority w:val="99"/>
    <w:rsid w:val="00F91289"/>
    <w:pPr>
      <w:autoSpaceDE w:val="0"/>
      <w:autoSpaceDN w:val="0"/>
      <w:adjustRightInd w:val="0"/>
      <w:spacing w:line="201" w:lineRule="atLeast"/>
    </w:pPr>
    <w:rPr>
      <w:rFonts w:ascii="GKRPS E+ Futura LT" w:hAnsi="GKRPS E+ Futura LT" w:cs="Times New Roman"/>
      <w:sz w:val="24"/>
      <w:szCs w:val="24"/>
    </w:rPr>
  </w:style>
  <w:style w:type="table" w:customStyle="1" w:styleId="Rastertabel41">
    <w:name w:val="Rastertabel 41"/>
    <w:basedOn w:val="Standaardtabel"/>
    <w:uiPriority w:val="49"/>
    <w:rsid w:val="006B5D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31">
    <w:name w:val="Lijsttabel 31"/>
    <w:basedOn w:val="Standaardtabel"/>
    <w:uiPriority w:val="48"/>
    <w:rsid w:val="00E6326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Geenafstand">
    <w:name w:val="No Spacing"/>
    <w:uiPriority w:val="1"/>
    <w:qFormat/>
    <w:rsid w:val="005A04E9"/>
    <w:rPr>
      <w:rFonts w:asciiTheme="minorHAnsi" w:hAnsiTheme="minorHAnsi" w:cstheme="minorBidi"/>
      <w:sz w:val="22"/>
      <w:szCs w:val="22"/>
    </w:rPr>
  </w:style>
  <w:style w:type="paragraph" w:styleId="Kopvaninhoudsopgave">
    <w:name w:val="TOC Heading"/>
    <w:basedOn w:val="Kop1"/>
    <w:next w:val="Standaard"/>
    <w:uiPriority w:val="39"/>
    <w:unhideWhenUsed/>
    <w:qFormat/>
    <w:rsid w:val="00234000"/>
    <w:pPr>
      <w:keepLines/>
      <w:pageBreakBefore w:val="0"/>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59472">
      <w:bodyDiv w:val="1"/>
      <w:marLeft w:val="0"/>
      <w:marRight w:val="0"/>
      <w:marTop w:val="0"/>
      <w:marBottom w:val="0"/>
      <w:divBdr>
        <w:top w:val="none" w:sz="0" w:space="0" w:color="auto"/>
        <w:left w:val="none" w:sz="0" w:space="0" w:color="auto"/>
        <w:bottom w:val="none" w:sz="0" w:space="0" w:color="auto"/>
        <w:right w:val="none" w:sz="0" w:space="0" w:color="auto"/>
      </w:divBdr>
    </w:div>
    <w:div w:id="1116021548">
      <w:bodyDiv w:val="1"/>
      <w:marLeft w:val="0"/>
      <w:marRight w:val="0"/>
      <w:marTop w:val="0"/>
      <w:marBottom w:val="0"/>
      <w:divBdr>
        <w:top w:val="none" w:sz="0" w:space="0" w:color="auto"/>
        <w:left w:val="none" w:sz="0" w:space="0" w:color="auto"/>
        <w:bottom w:val="none" w:sz="0" w:space="0" w:color="auto"/>
        <w:right w:val="none" w:sz="0" w:space="0" w:color="auto"/>
      </w:divBdr>
    </w:div>
    <w:div w:id="1941404322">
      <w:bodyDiv w:val="1"/>
      <w:marLeft w:val="0"/>
      <w:marRight w:val="0"/>
      <w:marTop w:val="0"/>
      <w:marBottom w:val="0"/>
      <w:divBdr>
        <w:top w:val="none" w:sz="0" w:space="0" w:color="auto"/>
        <w:left w:val="none" w:sz="0" w:space="0" w:color="auto"/>
        <w:bottom w:val="none" w:sz="0" w:space="0" w:color="auto"/>
        <w:right w:val="none" w:sz="0" w:space="0" w:color="auto"/>
      </w:divBdr>
    </w:div>
    <w:div w:id="1966960921">
      <w:bodyDiv w:val="1"/>
      <w:marLeft w:val="0"/>
      <w:marRight w:val="0"/>
      <w:marTop w:val="0"/>
      <w:marBottom w:val="0"/>
      <w:divBdr>
        <w:top w:val="none" w:sz="0" w:space="0" w:color="auto"/>
        <w:left w:val="none" w:sz="0" w:space="0" w:color="auto"/>
        <w:bottom w:val="none" w:sz="0" w:space="0" w:color="auto"/>
        <w:right w:val="none" w:sz="0" w:space="0" w:color="auto"/>
      </w:divBdr>
      <w:divsChild>
        <w:div w:id="1429496645">
          <w:marLeft w:val="41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0T18:52:49.487"/>
    </inkml:context>
    <inkml:brush xml:id="br0">
      <inkml:brushProperty name="width" value="0.05" units="cm"/>
      <inkml:brushProperty name="height" value="0.05" units="cm"/>
    </inkml:brush>
  </inkml:definitions>
  <inkml:trace contextRef="#ctx0" brushRef="#br0">0 0 6400</inkml:trace>
</inkml:ink>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EE7DD0411AAE45BAA45F1BBE146AFC" ma:contentTypeVersion="13" ma:contentTypeDescription="Een nieuw document maken." ma:contentTypeScope="" ma:versionID="efae661135ddb03b46de71f7555b3e24">
  <xsd:schema xmlns:xsd="http://www.w3.org/2001/XMLSchema" xmlns:xs="http://www.w3.org/2001/XMLSchema" xmlns:p="http://schemas.microsoft.com/office/2006/metadata/properties" xmlns:ns3="c21b52b2-bebf-4952-8988-3d654175fdba" xmlns:ns4="b2394f9b-9973-4706-af27-b7754ecbe225" targetNamespace="http://schemas.microsoft.com/office/2006/metadata/properties" ma:root="true" ma:fieldsID="488a75e345970e2c34583922a1f7a859" ns3:_="" ns4:_="">
    <xsd:import namespace="c21b52b2-bebf-4952-8988-3d654175fdba"/>
    <xsd:import namespace="b2394f9b-9973-4706-af27-b7754ecbe2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b52b2-bebf-4952-8988-3d654175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394f9b-9973-4706-af27-b7754ecbe22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C6EC8-69CE-4455-BD09-894FDF774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F579D0-94B2-4598-881B-79EC8DDF5F71}">
  <ds:schemaRefs>
    <ds:schemaRef ds:uri="http://schemas.openxmlformats.org/officeDocument/2006/bibliography"/>
  </ds:schemaRefs>
</ds:datastoreItem>
</file>

<file path=customXml/itemProps3.xml><?xml version="1.0" encoding="utf-8"?>
<ds:datastoreItem xmlns:ds="http://schemas.openxmlformats.org/officeDocument/2006/customXml" ds:itemID="{56EDBB38-D348-43E9-BB61-7646ED412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b52b2-bebf-4952-8988-3d654175fdba"/>
    <ds:schemaRef ds:uri="b2394f9b-9973-4706-af27-b7754ecbe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8184D-3E3F-41F1-9158-2E7E5E081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5389</Words>
  <Characters>29645</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Lowis Wolff</dc:creator>
  <cp:keywords/>
  <cp:lastModifiedBy>Lowis Wolff</cp:lastModifiedBy>
  <cp:revision>10</cp:revision>
  <cp:lastPrinted>2017-01-10T23:53:00Z</cp:lastPrinted>
  <dcterms:created xsi:type="dcterms:W3CDTF">2022-10-20T19:21:00Z</dcterms:created>
  <dcterms:modified xsi:type="dcterms:W3CDTF">2022-10-27T09:17:00Z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0x01010062EE7DD0411AAE45BAA45F1BBE146AFC</vt:lpwstr>
  </property>
</Properties>
</file>